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4D7B3" w14:textId="77777777" w:rsidR="004E6553" w:rsidRDefault="00813408" w:rsidP="004E6553">
      <w:pPr>
        <w:ind w:left="1416" w:right="-288" w:firstLine="24"/>
        <w:rPr>
          <w:b/>
          <w:sz w:val="52"/>
          <w:szCs w:val="56"/>
        </w:rPr>
      </w:pPr>
      <w:r w:rsidRPr="00E53094">
        <w:rPr>
          <w:b/>
          <w:noProof/>
          <w:color w:val="C00000"/>
          <w:sz w:val="72"/>
          <w:szCs w:val="56"/>
          <w:lang w:eastAsia="nl-NL"/>
        </w:rPr>
        <mc:AlternateContent>
          <mc:Choice Requires="wps">
            <w:drawing>
              <wp:anchor distT="0" distB="0" distL="114300" distR="114300" simplePos="0" relativeHeight="251657728" behindDoc="0" locked="0" layoutInCell="0" allowOverlap="1" wp14:anchorId="1835C319" wp14:editId="618A61E8">
                <wp:simplePos x="0" y="0"/>
                <wp:positionH relativeFrom="margin">
                  <wp:posOffset>-375920</wp:posOffset>
                </wp:positionH>
                <wp:positionV relativeFrom="page">
                  <wp:posOffset>1076960</wp:posOffset>
                </wp:positionV>
                <wp:extent cx="1655445" cy="1942465"/>
                <wp:effectExtent l="30480" t="22860" r="66040" b="79375"/>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55445" cy="1942465"/>
                        </a:xfrm>
                        <a:prstGeom prst="bracePair">
                          <a:avLst>
                            <a:gd name="adj" fmla="val 8333"/>
                          </a:avLst>
                        </a:prstGeom>
                        <a:solidFill>
                          <a:srgbClr val="4F81BD"/>
                        </a:solidFill>
                        <a:ln w="38100">
                          <a:solidFill>
                            <a:srgbClr val="F2F2F2"/>
                          </a:solidFill>
                          <a:round/>
                          <a:headEnd/>
                          <a:tailEnd/>
                        </a:ln>
                        <a:effectLst>
                          <a:outerShdw blurRad="63500" dist="29783" dir="3885598" algn="ctr" rotWithShape="0">
                            <a:srgbClr val="243F60">
                              <a:alpha val="50000"/>
                            </a:srgbClr>
                          </a:outerShdw>
                        </a:effectLst>
                      </wps:spPr>
                      <wps:txbx>
                        <w:txbxContent>
                          <w:p w14:paraId="46E64071" w14:textId="77777777" w:rsidR="004518C0" w:rsidRPr="007D0AD7" w:rsidRDefault="00813408" w:rsidP="004518C0">
                            <w:pPr>
                              <w:spacing w:after="0" w:line="288" w:lineRule="auto"/>
                              <w:jc w:val="center"/>
                              <w:rPr>
                                <w:rFonts w:ascii="Cambria" w:eastAsia="Times New Roman" w:hAnsi="Cambria"/>
                                <w:i/>
                                <w:iCs/>
                                <w:color w:val="D3DFEE"/>
                                <w:sz w:val="28"/>
                                <w:szCs w:val="28"/>
                              </w:rPr>
                            </w:pPr>
                            <w:r w:rsidRPr="004518C0">
                              <w:rPr>
                                <w:rFonts w:ascii="Cambria" w:eastAsia="Times New Roman" w:hAnsi="Cambria"/>
                                <w:i/>
                                <w:noProof/>
                                <w:color w:val="D3DFEE"/>
                                <w:sz w:val="28"/>
                                <w:szCs w:val="28"/>
                                <w:lang w:eastAsia="nl-NL"/>
                              </w:rPr>
                              <w:drawing>
                                <wp:inline distT="0" distB="0" distL="0" distR="0" wp14:anchorId="0427C5D0" wp14:editId="04DC61F5">
                                  <wp:extent cx="1079500" cy="1816100"/>
                                  <wp:effectExtent l="0" t="0" r="0" b="0"/>
                                  <wp:docPr id="1" name="Afbeelding 1" descr="C:\Program Files\Microsoft Office\MEDIA\CAGCAT10\j0212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Program Files\Microsoft Office\MEDIA\CAGCAT10\j0212701.wmf"/>
                                          <pic:cNvPicPr>
                                            <a:picLocks noChangeAspect="1" noChangeArrowheads="1"/>
                                          </pic:cNvPicPr>
                                        </pic:nvPicPr>
                                        <pic:blipFill>
                                          <a:blip r:embed="rId8">
                                            <a:extLst>
                                              <a:ext uri="{28A0092B-C50C-407E-A947-70E740481C1C}">
                                                <a14:useLocalDpi xmlns:a14="http://schemas.microsoft.com/office/drawing/2010/main" val="0"/>
                                              </a:ext>
                                            </a:extLst>
                                          </a:blip>
                                          <a:srcRect l="-496" b="-281"/>
                                          <a:stretch>
                                            <a:fillRect/>
                                          </a:stretch>
                                        </pic:blipFill>
                                        <pic:spPr bwMode="auto">
                                          <a:xfrm>
                                            <a:off x="0" y="0"/>
                                            <a:ext cx="1079500" cy="1816100"/>
                                          </a:xfrm>
                                          <a:prstGeom prst="rect">
                                            <a:avLst/>
                                          </a:prstGeom>
                                          <a:noFill/>
                                          <a:ln>
                                            <a:noFill/>
                                          </a:ln>
                                        </pic:spPr>
                                      </pic:pic>
                                    </a:graphicData>
                                  </a:graphic>
                                </wp:inline>
                              </w:drawing>
                            </w:r>
                          </w:p>
                        </w:txbxContent>
                      </wps:txbx>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35C319" id="_x0000_t186" coordsize="21600,21600" o:spt="186" adj="1800" path="m@9,0nfqx@0@0l@0@7qy0@4@0@8l@0@6qy@9,21600em@10,0nfqx@5@0l@5@7qy21600@4@5@8l@5@6qy@10,21600em@9,0nsqx@0@0l@0@7qy0@4@0@8l@0@6qy@9,21600l@10,21600qx@5@6l@5@8qy21600@4@5@7l@5@0qy@10,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_x0020_2" o:spid="_x0000_s1026" type="#_x0000_t186" style="position:absolute;left:0;text-align:left;margin-left:-29.6pt;margin-top:84.8pt;width:130.35pt;height:152.95pt;rotation:180;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" o:allowincell="f" filled="t" fillcolor="#4f81bd" strokecolor="#f2f2f2" strokeweight="3pt">
                <v:shadow on="t" color="#243f60" opacity=".5" offset="1pt"/>
                <v:textbox>
                  <w:txbxContent>
                    <w:p w14:paraId="46E64071" w14:textId="77777777" w:rsidR="004518C0" w:rsidRPr="007D0AD7" w:rsidRDefault="00813408" w:rsidP="004518C0">
                      <w:pPr>
                        <w:spacing w:after="0" w:line="288" w:lineRule="auto"/>
                        <w:jc w:val="center"/>
                        <w:rPr>
                          <w:rFonts w:ascii="Cambria" w:eastAsia="Times New Roman" w:hAnsi="Cambria"/>
                          <w:i/>
                          <w:iCs/>
                          <w:color w:val="D3DFEE"/>
                          <w:sz w:val="28"/>
                          <w:szCs w:val="28"/>
                        </w:rPr>
                      </w:pPr>
                      <w:r w:rsidRPr="004518C0">
                        <w:rPr>
                          <w:rFonts w:ascii="Cambria" w:eastAsia="Times New Roman" w:hAnsi="Cambria"/>
                          <w:i/>
                          <w:noProof/>
                          <w:color w:val="D3DFEE"/>
                          <w:sz w:val="28"/>
                          <w:szCs w:val="28"/>
                          <w:lang w:eastAsia="nl-NL"/>
                        </w:rPr>
                        <w:drawing>
                          <wp:inline distT="0" distB="0" distL="0" distR="0" wp14:anchorId="0427C5D0" wp14:editId="04DC61F5">
                            <wp:extent cx="1079500" cy="1816100"/>
                            <wp:effectExtent l="0" t="0" r="0" b="0"/>
                            <wp:docPr id="1" name="Afbeelding 1" descr="C:\Program Files\Microsoft Office\MEDIA\CAGCAT10\j0212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Program Files\Microsoft Office\MEDIA\CAGCAT10\j0212701.wmf"/>
                                    <pic:cNvPicPr>
                                      <a:picLocks noChangeAspect="1" noChangeArrowheads="1"/>
                                    </pic:cNvPicPr>
                                  </pic:nvPicPr>
                                  <pic:blipFill>
                                    <a:blip r:embed="rId8">
                                      <a:extLst>
                                        <a:ext uri="{28A0092B-C50C-407E-A947-70E740481C1C}">
                                          <a14:useLocalDpi xmlns:a14="http://schemas.microsoft.com/office/drawing/2010/main" val="0"/>
                                        </a:ext>
                                      </a:extLst>
                                    </a:blip>
                                    <a:srcRect l="-496" b="-281"/>
                                    <a:stretch>
                                      <a:fillRect/>
                                    </a:stretch>
                                  </pic:blipFill>
                                  <pic:spPr bwMode="auto">
                                    <a:xfrm>
                                      <a:off x="0" y="0"/>
                                      <a:ext cx="1079500" cy="1816100"/>
                                    </a:xfrm>
                                    <a:prstGeom prst="rect">
                                      <a:avLst/>
                                    </a:prstGeom>
                                    <a:noFill/>
                                    <a:ln>
                                      <a:noFill/>
                                    </a:ln>
                                  </pic:spPr>
                                </pic:pic>
                              </a:graphicData>
                            </a:graphic>
                          </wp:inline>
                        </w:drawing>
                      </w:r>
                    </w:p>
                  </w:txbxContent>
                </v:textbox>
                <w10:wrap type="square" anchorx="margin" anchory="page"/>
              </v:shape>
            </w:pict>
          </mc:Fallback>
        </mc:AlternateContent>
      </w:r>
      <w:r w:rsidR="004518C0" w:rsidRPr="00E53094">
        <w:rPr>
          <w:b/>
          <w:color w:val="C00000"/>
          <w:sz w:val="72"/>
          <w:szCs w:val="56"/>
        </w:rPr>
        <w:t>GROEN</w:t>
      </w:r>
      <w:r w:rsidR="004518C0" w:rsidRPr="00E53094">
        <w:rPr>
          <w:b/>
          <w:color w:val="03CB4F"/>
          <w:sz w:val="72"/>
          <w:szCs w:val="56"/>
        </w:rPr>
        <w:t>LINKS</w:t>
      </w:r>
      <w:r w:rsidR="004518C0">
        <w:rPr>
          <w:b/>
          <w:color w:val="03CB4F"/>
          <w:sz w:val="56"/>
          <w:szCs w:val="56"/>
        </w:rPr>
        <w:t xml:space="preserve"> </w:t>
      </w:r>
      <w:r w:rsidR="004518C0" w:rsidRPr="00E53094">
        <w:rPr>
          <w:b/>
          <w:sz w:val="52"/>
          <w:szCs w:val="56"/>
        </w:rPr>
        <w:t>N.O. Veluwe</w:t>
      </w:r>
    </w:p>
    <w:p w14:paraId="3983DDE5" w14:textId="77777777" w:rsidR="0008668D" w:rsidRPr="002E5BA4" w:rsidRDefault="00A96E9A" w:rsidP="002772C6">
      <w:r w:rsidRPr="002E5BA4">
        <w:t>Al weer de laatste Groene Vlieger voor de vakantie. Het valt me</w:t>
      </w:r>
      <w:r w:rsidR="0008668D" w:rsidRPr="002E5BA4">
        <w:t xml:space="preserve"> op dat</w:t>
      </w:r>
      <w:r w:rsidRPr="002E5BA4">
        <w:t xml:space="preserve"> ondanks het feit, dat deze naam nu al weer jaren bestaat, </w:t>
      </w:r>
      <w:r w:rsidR="0008668D" w:rsidRPr="002E5BA4">
        <w:t>de naam “</w:t>
      </w:r>
      <w:r w:rsidRPr="002E5BA4">
        <w:t>de gifkikker” bij menigeen nog steeds een glimlach teweegbrengt</w:t>
      </w:r>
      <w:r w:rsidR="0008668D" w:rsidRPr="002E5BA4">
        <w:t xml:space="preserve"> en goede herinneringen oproept. Het tikkeltje venijn van het diertje, dat is wat zo aanspreekt; begreep ik.</w:t>
      </w:r>
    </w:p>
    <w:p w14:paraId="12E47B4D" w14:textId="1EA03EE2" w:rsidR="002772C6" w:rsidRPr="002E5BA4" w:rsidRDefault="002772C6" w:rsidP="00A96E9A">
      <w:r w:rsidRPr="002E5BA4">
        <w:rPr>
          <w:b/>
        </w:rPr>
        <w:t>Inleiding</w:t>
      </w:r>
      <w:r w:rsidR="007072EE" w:rsidRPr="002E5BA4">
        <w:rPr>
          <w:b/>
        </w:rPr>
        <w:t>:</w:t>
      </w:r>
      <w:r w:rsidR="007072EE" w:rsidRPr="002E5BA4">
        <w:t xml:space="preserve"> </w:t>
      </w:r>
      <w:r w:rsidR="00A96E9A" w:rsidRPr="002E5BA4">
        <w:t>Onderwerpen in deze Groene Vlieger: de</w:t>
      </w:r>
      <w:r w:rsidR="0008668D" w:rsidRPr="002E5BA4">
        <w:t xml:space="preserve"> aandacht voor de verkiezinge</w:t>
      </w:r>
      <w:r w:rsidR="002E5BA4">
        <w:t xml:space="preserve">n en het jaarlijkse </w:t>
      </w:r>
      <w:r w:rsidR="00BE5115">
        <w:t>uitje, de</w:t>
      </w:r>
      <w:r w:rsidR="002E5BA4">
        <w:t xml:space="preserve"> dag van de duurzaamheid en de erepenning voor Jan Polman</w:t>
      </w:r>
      <w:r w:rsidR="00BE5115">
        <w:t>.</w:t>
      </w:r>
    </w:p>
    <w:p w14:paraId="5783AE8C" w14:textId="642909B5" w:rsidR="0071566F" w:rsidRPr="002E5BA4" w:rsidRDefault="00A96E9A" w:rsidP="00A96E9A">
      <w:r w:rsidRPr="002E5BA4">
        <w:t xml:space="preserve">De landelijke verkiezingen en de campagne daartoe zijn nu wel gestart. GroenLinks “doet het goed” in de peilingen; belangrijker echter is om trouw te zijn aan de eigen uitgangspunten inzake sociaal en groen beleid. </w:t>
      </w:r>
      <w:r w:rsidR="00BD10B9" w:rsidRPr="002E5BA4">
        <w:t>Deze uitgangspunten zijn mijns inziens fundamenteel voor een prettige samenleving en voor e</w:t>
      </w:r>
      <w:r w:rsidR="000F263B" w:rsidRPr="002E5BA4">
        <w:t>en goede toekomst voor iedereen. Het is mooi</w:t>
      </w:r>
      <w:r w:rsidRPr="002E5BA4">
        <w:t xml:space="preserve"> dat Jesse Klaver het roer tijdig en</w:t>
      </w:r>
      <w:r w:rsidR="00EC19FC" w:rsidRPr="002E5BA4">
        <w:t xml:space="preserve"> goed ingewerkt van Bram van Oji</w:t>
      </w:r>
      <w:r w:rsidRPr="002E5BA4">
        <w:t xml:space="preserve">k heeft kunnen overnemen; </w:t>
      </w:r>
      <w:r w:rsidR="00EC19FC" w:rsidRPr="002E5BA4">
        <w:t>“regeren</w:t>
      </w:r>
      <w:r w:rsidRPr="002E5BA4">
        <w:t xml:space="preserve"> is vooruitzien</w:t>
      </w:r>
      <w:r w:rsidR="00EC19FC" w:rsidRPr="002E5BA4">
        <w:t>” en</w:t>
      </w:r>
      <w:r w:rsidRPr="002E5BA4">
        <w:t xml:space="preserve"> ik ben van mening, dat die term </w:t>
      </w:r>
      <w:r w:rsidR="00BD10B9" w:rsidRPr="002E5BA4">
        <w:t xml:space="preserve">met name </w:t>
      </w:r>
      <w:r w:rsidR="000F263B" w:rsidRPr="002E5BA4">
        <w:t>GroenLinks</w:t>
      </w:r>
      <w:r w:rsidR="00BD10B9" w:rsidRPr="002E5BA4">
        <w:t xml:space="preserve"> </w:t>
      </w:r>
      <w:r w:rsidRPr="002E5BA4">
        <w:t xml:space="preserve">toekomt. </w:t>
      </w:r>
    </w:p>
    <w:p w14:paraId="71CC236C" w14:textId="111700E4" w:rsidR="0071566F" w:rsidRPr="002E5BA4" w:rsidRDefault="00A96E9A" w:rsidP="00A96E9A">
      <w:r w:rsidRPr="002E5BA4">
        <w:t xml:space="preserve">Duurzaamheid, rekening houden met het voortbestaan van de aarde en rekening houden met generaties na ons, zijn kenmerkende idealen van </w:t>
      </w:r>
      <w:r w:rsidR="000F263B" w:rsidRPr="002E5BA4">
        <w:t>GroenLinks</w:t>
      </w:r>
      <w:r w:rsidRPr="002E5BA4">
        <w:t>.</w:t>
      </w:r>
      <w:r w:rsidR="000F263B" w:rsidRPr="002E5BA4">
        <w:t xml:space="preserve">  Doordat andere partijen </w:t>
      </w:r>
      <w:r w:rsidR="0071566F" w:rsidRPr="002E5BA4">
        <w:t xml:space="preserve">inmiddels, </w:t>
      </w:r>
      <w:r w:rsidR="00BD10B9" w:rsidRPr="002E5BA4">
        <w:t xml:space="preserve">vaak </w:t>
      </w:r>
      <w:r w:rsidR="0071566F" w:rsidRPr="002E5BA4">
        <w:t>onder druk van economische ontwikkeli</w:t>
      </w:r>
      <w:r w:rsidR="00EC19FC" w:rsidRPr="002E5BA4">
        <w:t xml:space="preserve">ngen en sommigen ook vanuit </w:t>
      </w:r>
      <w:r w:rsidR="0071566F" w:rsidRPr="002E5BA4">
        <w:t xml:space="preserve">idealisme overtuigd geraakt </w:t>
      </w:r>
      <w:r w:rsidR="000F263B" w:rsidRPr="002E5BA4">
        <w:t xml:space="preserve">zijn </w:t>
      </w:r>
      <w:r w:rsidR="0071566F" w:rsidRPr="002E5BA4">
        <w:t>van duurzaam handelen; investeren; zuinig zij</w:t>
      </w:r>
      <w:r w:rsidR="000F263B" w:rsidRPr="002E5BA4">
        <w:t xml:space="preserve">n op de aarde en haar bronnen etc. mag verwacht worden </w:t>
      </w:r>
      <w:r w:rsidR="0071566F" w:rsidRPr="002E5BA4">
        <w:t>dat daar inderdaad meer aandacht en daadkracht naar toe zal uitgaan.</w:t>
      </w:r>
    </w:p>
    <w:p w14:paraId="52D8EE09" w14:textId="77777777" w:rsidR="000F263B" w:rsidRPr="002E5BA4" w:rsidRDefault="00A96E9A" w:rsidP="00A96E9A">
      <w:r w:rsidRPr="002E5BA4">
        <w:t xml:space="preserve">Sociaal een van de meest prangende kwesties van dit </w:t>
      </w:r>
      <w:r w:rsidR="0071566F" w:rsidRPr="002E5BA4">
        <w:t>moment is de opvang van vluchtelingen.  Onze partij</w:t>
      </w:r>
      <w:r w:rsidRPr="002E5BA4">
        <w:t xml:space="preserve"> </w:t>
      </w:r>
      <w:r w:rsidR="0071566F" w:rsidRPr="002E5BA4">
        <w:t xml:space="preserve">is </w:t>
      </w:r>
      <w:r w:rsidRPr="002E5BA4">
        <w:t>een van de weinige partij</w:t>
      </w:r>
      <w:r w:rsidR="000F263B" w:rsidRPr="002E5BA4">
        <w:t xml:space="preserve">en </w:t>
      </w:r>
      <w:r w:rsidRPr="002E5BA4">
        <w:t>die duidelijk is i</w:t>
      </w:r>
      <w:r w:rsidR="0071566F" w:rsidRPr="002E5BA4">
        <w:t>n haar opvatting over</w:t>
      </w:r>
      <w:r w:rsidRPr="002E5BA4">
        <w:t xml:space="preserve"> het opvangen van mensen in nood. Die ook daarmee aangeeft, dat</w:t>
      </w:r>
      <w:r w:rsidR="0071566F" w:rsidRPr="002E5BA4">
        <w:t xml:space="preserve"> nu de basis voor de toekomst gelegd wordt</w:t>
      </w:r>
      <w:r w:rsidR="00BD10B9" w:rsidRPr="002E5BA4">
        <w:t xml:space="preserve"> voor een land, waarin medemenselijk</w:t>
      </w:r>
      <w:r w:rsidR="000F263B" w:rsidRPr="002E5BA4">
        <w:t xml:space="preserve">heid op een hoog niveau staat. </w:t>
      </w:r>
      <w:r w:rsidR="00BD10B9" w:rsidRPr="002E5BA4">
        <w:t xml:space="preserve">Er is gewoon </w:t>
      </w:r>
      <w:r w:rsidRPr="002E5BA4">
        <w:t xml:space="preserve">een </w:t>
      </w:r>
      <w:proofErr w:type="spellStart"/>
      <w:proofErr w:type="gramStart"/>
      <w:r w:rsidRPr="002E5BA4">
        <w:t>verant</w:t>
      </w:r>
      <w:r w:rsidR="000F263B" w:rsidRPr="002E5BA4">
        <w:t>-</w:t>
      </w:r>
      <w:r w:rsidRPr="002E5BA4">
        <w:t>woordelijkheid</w:t>
      </w:r>
      <w:proofErr w:type="spellEnd"/>
      <w:proofErr w:type="gramEnd"/>
      <w:r w:rsidRPr="002E5BA4">
        <w:t xml:space="preserve"> </w:t>
      </w:r>
      <w:r w:rsidR="00BD10B9" w:rsidRPr="002E5BA4">
        <w:t xml:space="preserve">om het goed te doen om het </w:t>
      </w:r>
      <w:r w:rsidRPr="002E5BA4">
        <w:t xml:space="preserve">met en voor </w:t>
      </w:r>
      <w:r w:rsidR="0071566F" w:rsidRPr="002E5BA4">
        <w:t xml:space="preserve">huidige </w:t>
      </w:r>
      <w:r w:rsidRPr="002E5BA4">
        <w:t xml:space="preserve">generaties </w:t>
      </w:r>
      <w:r w:rsidR="0071566F" w:rsidRPr="002E5BA4">
        <w:t xml:space="preserve">en </w:t>
      </w:r>
      <w:r w:rsidR="00BD10B9" w:rsidRPr="002E5BA4">
        <w:t xml:space="preserve">voor </w:t>
      </w:r>
      <w:r w:rsidR="0071566F" w:rsidRPr="002E5BA4">
        <w:t xml:space="preserve">generaties </w:t>
      </w:r>
      <w:r w:rsidRPr="002E5BA4">
        <w:t>die na ons in Nederland zullen wonen</w:t>
      </w:r>
      <w:r w:rsidR="00BD10B9" w:rsidRPr="002E5BA4">
        <w:t xml:space="preserve"> samen </w:t>
      </w:r>
      <w:r w:rsidR="0008668D" w:rsidRPr="002E5BA4">
        <w:t xml:space="preserve">te kunnen </w:t>
      </w:r>
      <w:r w:rsidR="00BD10B9" w:rsidRPr="002E5BA4">
        <w:t>klaren</w:t>
      </w:r>
      <w:r w:rsidR="0008668D" w:rsidRPr="002E5BA4">
        <w:t xml:space="preserve"> en elkaar te versterken! En dat laatste vooral, omdat de wereld niet ophoudt bij landgrenzen.</w:t>
      </w:r>
    </w:p>
    <w:p w14:paraId="74409A55" w14:textId="6730BA1B" w:rsidR="0071566F" w:rsidRPr="002E5BA4" w:rsidRDefault="0054278C" w:rsidP="00A96E9A">
      <w:r w:rsidRPr="002E5BA4">
        <w:t>Onderwijs en kennis spelen</w:t>
      </w:r>
      <w:r w:rsidR="00BD10B9" w:rsidRPr="002E5BA4">
        <w:t xml:space="preserve"> een grote rol bij emancipatie en integratie. </w:t>
      </w:r>
      <w:r w:rsidR="00A96E9A" w:rsidRPr="002E5BA4">
        <w:t>Het pleidooi van Paul Rosemuller op de landelijke congresdag met de boodschap dat gelijke kansen voor jongeren van levensbelang zijn, juist voor de toekomst, was een duidelijke boodschap aa</w:t>
      </w:r>
      <w:r w:rsidR="0071566F" w:rsidRPr="002E5BA4">
        <w:t xml:space="preserve">n het kabinet; investeer in een onderwijs met gelijke kansen!  </w:t>
      </w:r>
    </w:p>
    <w:p w14:paraId="6D6DAC02" w14:textId="291D8E4B" w:rsidR="00264390" w:rsidRPr="002E5BA4" w:rsidRDefault="00516DBF" w:rsidP="00E93B4F">
      <w:r w:rsidRPr="002E5BA4">
        <w:t>Ik ben heel benieuwd</w:t>
      </w:r>
      <w:r w:rsidR="009F6E23" w:rsidRPr="002E5BA4">
        <w:t xml:space="preserve"> hoe de fundamentele problemen van deze tijd een plaats krijgen in dit programma en welke aanpak mogelijk zou kunnen zijn in de visie van GL.</w:t>
      </w:r>
    </w:p>
    <w:p w14:paraId="236CAFC1" w14:textId="77777777" w:rsidR="009F6E23" w:rsidRPr="002E5BA4" w:rsidRDefault="009F6E23" w:rsidP="00E93B4F">
      <w:pPr>
        <w:contextualSpacing/>
        <w:rPr>
          <w:b/>
        </w:rPr>
      </w:pPr>
      <w:r w:rsidRPr="002E5BA4">
        <w:rPr>
          <w:b/>
        </w:rPr>
        <w:t>Het jaarlijkse uitje:</w:t>
      </w:r>
    </w:p>
    <w:p w14:paraId="1B9F4FAA" w14:textId="5326E252" w:rsidR="009F6E23" w:rsidRPr="002E5BA4" w:rsidRDefault="009F6E23" w:rsidP="00E93B4F">
      <w:pPr>
        <w:contextualSpacing/>
      </w:pPr>
      <w:r w:rsidRPr="002E5BA4">
        <w:t>O</w:t>
      </w:r>
      <w:r w:rsidR="0054278C" w:rsidRPr="002E5BA4">
        <w:t>p 31 mei jl. gingen we met een 8</w:t>
      </w:r>
      <w:r w:rsidRPr="002E5BA4">
        <w:t>-tal leden met de trein naar Den Haag. Overstappen op de tram en n</w:t>
      </w:r>
      <w:r w:rsidR="000F263B" w:rsidRPr="002E5BA4">
        <w:t>aar Scheveningen. In</w:t>
      </w:r>
      <w:r w:rsidRPr="002E5BA4">
        <w:t xml:space="preserve"> prachtige weer zaten we met elkaar koffie te drinken en te lunchen in een mooie strandtent aan de rand van de zee.</w:t>
      </w:r>
    </w:p>
    <w:p w14:paraId="49BFEA59" w14:textId="77777777" w:rsidR="00AC77DB" w:rsidRDefault="00AC77DB" w:rsidP="00E93B4F">
      <w:pPr>
        <w:contextualSpacing/>
        <w:rPr>
          <w:sz w:val="24"/>
          <w:szCs w:val="24"/>
        </w:rPr>
      </w:pPr>
    </w:p>
    <w:p w14:paraId="628E3E02" w14:textId="77777777" w:rsidR="009F6E23" w:rsidRDefault="009F6E23" w:rsidP="00E93B4F">
      <w:pPr>
        <w:contextualSpacing/>
        <w:rPr>
          <w:sz w:val="24"/>
          <w:szCs w:val="24"/>
        </w:rPr>
      </w:pPr>
      <w:r>
        <w:rPr>
          <w:sz w:val="24"/>
          <w:szCs w:val="24"/>
        </w:rPr>
        <w:t>We zullen u de lelijke zaken niet onthouden: het zeewater was vreselijk vervuild; je wilde er nog niet met 1 teen doorheen lopen vanwege een vettige substantie, die erop dreef. Vies; vies!!</w:t>
      </w:r>
    </w:p>
    <w:p w14:paraId="5AB00201" w14:textId="77777777" w:rsidR="000F263B" w:rsidRDefault="009F6E23" w:rsidP="00E93B4F">
      <w:pPr>
        <w:contextualSpacing/>
        <w:rPr>
          <w:sz w:val="24"/>
          <w:szCs w:val="24"/>
        </w:rPr>
      </w:pPr>
      <w:r>
        <w:rPr>
          <w:sz w:val="24"/>
          <w:szCs w:val="24"/>
        </w:rPr>
        <w:t>Tweede lelijke zaak was de overbevolking van herten en reeën in de Oostvaarder</w:t>
      </w:r>
      <w:r w:rsidR="008B6916">
        <w:rPr>
          <w:sz w:val="24"/>
          <w:szCs w:val="24"/>
        </w:rPr>
        <w:t>s</w:t>
      </w:r>
      <w:r>
        <w:rPr>
          <w:sz w:val="24"/>
          <w:szCs w:val="24"/>
        </w:rPr>
        <w:t xml:space="preserve"> plassen!</w:t>
      </w:r>
    </w:p>
    <w:p w14:paraId="0CCDC826" w14:textId="07F96314" w:rsidR="009F6E23" w:rsidRPr="002E5BA4" w:rsidRDefault="002E5BA4" w:rsidP="00E93B4F">
      <w:pPr>
        <w:contextualSpacing/>
      </w:pPr>
      <w:r>
        <w:lastRenderedPageBreak/>
        <w:t>Beide keren</w:t>
      </w:r>
      <w:r w:rsidR="000F263B" w:rsidRPr="002E5BA4">
        <w:t xml:space="preserve"> dat we </w:t>
      </w:r>
      <w:r w:rsidRPr="002E5BA4">
        <w:t>erlangs</w:t>
      </w:r>
      <w:r w:rsidR="000F263B" w:rsidRPr="002E5BA4">
        <w:t xml:space="preserve"> kwamen, </w:t>
      </w:r>
      <w:r w:rsidR="009F6E23" w:rsidRPr="002E5BA4">
        <w:t>waren we onthutst door de e</w:t>
      </w:r>
      <w:r w:rsidR="000F263B" w:rsidRPr="002E5BA4">
        <w:t>norme aantallen van deze dieren</w:t>
      </w:r>
      <w:r w:rsidR="009F6E23" w:rsidRPr="002E5BA4">
        <w:t xml:space="preserve"> die in praktisch kaalgevreten velden, doodgegane bomen door de vraat, zich in leven houden en sterker, zich voortplanten.</w:t>
      </w:r>
    </w:p>
    <w:p w14:paraId="4D84167F" w14:textId="552A8E6E" w:rsidR="009F6E23" w:rsidRPr="002E5BA4" w:rsidRDefault="009F6E23" w:rsidP="00E93B4F">
      <w:pPr>
        <w:contextualSpacing/>
      </w:pPr>
      <w:r w:rsidRPr="002E5BA4">
        <w:t xml:space="preserve">Hier kwam bij mij de wens op voor een vereniging </w:t>
      </w:r>
      <w:r w:rsidR="00AC77DB" w:rsidRPr="002E5BA4">
        <w:t>“onze</w:t>
      </w:r>
      <w:r w:rsidRPr="002E5BA4">
        <w:t xml:space="preserve"> mooie Oostvaarder plassen”.</w:t>
      </w:r>
    </w:p>
    <w:p w14:paraId="5F5FE4EB" w14:textId="0EDB592B" w:rsidR="009F6E23" w:rsidRPr="002E5BA4" w:rsidRDefault="009F6E23" w:rsidP="00E93B4F">
      <w:pPr>
        <w:contextualSpacing/>
      </w:pPr>
      <w:r w:rsidRPr="002E5BA4">
        <w:t>Omda</w:t>
      </w:r>
      <w:r w:rsidR="004305AF" w:rsidRPr="002E5BA4">
        <w:t>t ik echter moeite heb met “ons of onze</w:t>
      </w:r>
      <w:r w:rsidRPr="002E5BA4">
        <w:t>”</w:t>
      </w:r>
      <w:r w:rsidR="00AC77DB" w:rsidRPr="002E5BA4">
        <w:t xml:space="preserve"> want wie sluit ik dan in en wie uit; lijkt me betere naam</w:t>
      </w:r>
      <w:r w:rsidR="004305AF" w:rsidRPr="002E5BA4">
        <w:t xml:space="preserve"> </w:t>
      </w:r>
      <w:r w:rsidR="00AC77DB" w:rsidRPr="002E5BA4">
        <w:t>“De mooie Oostvaarder plassen”</w:t>
      </w:r>
      <w:r w:rsidR="00516DBF" w:rsidRPr="002E5BA4">
        <w:t xml:space="preserve"> of </w:t>
      </w:r>
      <w:r w:rsidR="007C0335" w:rsidRPr="002E5BA4">
        <w:t>“Mooie</w:t>
      </w:r>
      <w:r w:rsidR="00516DBF" w:rsidRPr="002E5BA4">
        <w:t xml:space="preserve"> Oostvaarder Plassen”</w:t>
      </w:r>
      <w:r w:rsidR="007C0335" w:rsidRPr="002E5BA4">
        <w:t xml:space="preserve"> (een </w:t>
      </w:r>
      <w:r w:rsidR="004305AF" w:rsidRPr="002E5BA4">
        <w:t>“</w:t>
      </w:r>
      <w:r w:rsidR="00516DBF" w:rsidRPr="002E5BA4">
        <w:t>MOP!</w:t>
      </w:r>
      <w:r w:rsidR="004305AF" w:rsidRPr="002E5BA4">
        <w:t>”</w:t>
      </w:r>
      <w:r w:rsidR="00516DBF" w:rsidRPr="002E5BA4">
        <w:t>)</w:t>
      </w:r>
    </w:p>
    <w:p w14:paraId="7CDE02F4" w14:textId="77777777" w:rsidR="00AC77DB" w:rsidRPr="002E5BA4" w:rsidRDefault="00AC77DB" w:rsidP="00E93B4F">
      <w:pPr>
        <w:contextualSpacing/>
      </w:pPr>
      <w:r w:rsidRPr="002E5BA4">
        <w:t xml:space="preserve">In ieder geval een vereniging, die erin slaagt de politiek verantwoordelijken, belanghebbenden en betrokken mensen bij elkaar te brengen voor een oplossing van dit “teveel”. Een vorm van oplossingssamenwerking van politiek met burgers/inwoners samen; misschien wel </w:t>
      </w:r>
    </w:p>
    <w:p w14:paraId="6C2446F2" w14:textId="77777777" w:rsidR="00AC77DB" w:rsidRPr="002E5BA4" w:rsidRDefault="00AC77DB" w:rsidP="00E93B4F">
      <w:pPr>
        <w:contextualSpacing/>
      </w:pPr>
      <w:r w:rsidRPr="002E5BA4">
        <w:t>“</w:t>
      </w:r>
      <w:proofErr w:type="gramStart"/>
      <w:r w:rsidRPr="002E5BA4">
        <w:t>toekomstbestendig</w:t>
      </w:r>
      <w:proofErr w:type="gramEnd"/>
      <w:r w:rsidR="00850C70" w:rsidRPr="002E5BA4">
        <w:t>” en voor herhaling vatbaar, ook op andere terreinen.</w:t>
      </w:r>
    </w:p>
    <w:p w14:paraId="46C298F1" w14:textId="77777777" w:rsidR="00AC77DB" w:rsidRPr="002E5BA4" w:rsidRDefault="00AC77DB" w:rsidP="00E93B4F">
      <w:pPr>
        <w:contextualSpacing/>
      </w:pPr>
    </w:p>
    <w:p w14:paraId="3272261A" w14:textId="77777777" w:rsidR="00813408" w:rsidRPr="002E5BA4" w:rsidRDefault="00813408" w:rsidP="00E93B4F">
      <w:pPr>
        <w:contextualSpacing/>
      </w:pPr>
      <w:r w:rsidRPr="002E5BA4">
        <w:rPr>
          <w:noProof/>
          <w:lang w:eastAsia="nl-NL"/>
        </w:rPr>
        <w:drawing>
          <wp:anchor distT="0" distB="0" distL="114300" distR="114300" simplePos="0" relativeHeight="251658752" behindDoc="0" locked="0" layoutInCell="1" allowOverlap="1" wp14:anchorId="2B2E314F" wp14:editId="262666C3">
            <wp:simplePos x="0" y="0"/>
            <wp:positionH relativeFrom="column">
              <wp:posOffset>1333500</wp:posOffset>
            </wp:positionH>
            <wp:positionV relativeFrom="paragraph">
              <wp:posOffset>1287780</wp:posOffset>
            </wp:positionV>
            <wp:extent cx="3346450" cy="3200400"/>
            <wp:effectExtent l="0" t="0" r="635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15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46450" cy="3200400"/>
                    </a:xfrm>
                    <a:prstGeom prst="rect">
                      <a:avLst/>
                    </a:prstGeom>
                  </pic:spPr>
                </pic:pic>
              </a:graphicData>
            </a:graphic>
            <wp14:sizeRelH relativeFrom="page">
              <wp14:pctWidth>0</wp14:pctWidth>
            </wp14:sizeRelH>
            <wp14:sizeRelV relativeFrom="page">
              <wp14:pctHeight>0</wp14:pctHeight>
            </wp14:sizeRelV>
          </wp:anchor>
        </w:drawing>
      </w:r>
      <w:r w:rsidR="00AC77DB" w:rsidRPr="002E5BA4">
        <w:t>Na de lunch op naar Den Haag; een rondleiding door het gebied rondom de regeringsgebouwen door een enthousiaste Hagenaar</w:t>
      </w:r>
      <w:r w:rsidR="007C0335" w:rsidRPr="002E5BA4">
        <w:t xml:space="preserve">. Vervolgens </w:t>
      </w:r>
      <w:r w:rsidR="00AC77DB" w:rsidRPr="002E5BA4">
        <w:t xml:space="preserve">een bezoek aan </w:t>
      </w:r>
      <w:r w:rsidR="00EC19FC" w:rsidRPr="002E5BA4">
        <w:t>de Ridderzaal</w:t>
      </w:r>
      <w:r w:rsidR="007C0335" w:rsidRPr="002E5BA4">
        <w:t xml:space="preserve"> en</w:t>
      </w:r>
      <w:r w:rsidR="00EC19FC" w:rsidRPr="002E5BA4">
        <w:t xml:space="preserve"> </w:t>
      </w:r>
      <w:r w:rsidR="007C0335" w:rsidRPr="002E5BA4">
        <w:t xml:space="preserve">de Tweede Kamer, ook met begeleiding. </w:t>
      </w:r>
      <w:r w:rsidR="00EC19FC" w:rsidRPr="002E5BA4">
        <w:t>Mooie</w:t>
      </w:r>
      <w:r w:rsidR="00850C70" w:rsidRPr="002E5BA4">
        <w:t xml:space="preserve"> stad, prachtige Ridderzaal, prachtige gebrandschilderde ramen</w:t>
      </w:r>
      <w:r w:rsidR="00EC19FC" w:rsidRPr="002E5BA4">
        <w:t>, mooie tweede Kamervergaderzaal.</w:t>
      </w:r>
      <w:r w:rsidR="007C0335" w:rsidRPr="002E5BA4">
        <w:t xml:space="preserve"> </w:t>
      </w:r>
      <w:r w:rsidR="00EC19FC" w:rsidRPr="002E5BA4">
        <w:t>In zo’n omgeving waa</w:t>
      </w:r>
      <w:r w:rsidR="00850C70" w:rsidRPr="002E5BA4">
        <w:t>rin de historie je aanraakt</w:t>
      </w:r>
      <w:r w:rsidR="00EC19FC" w:rsidRPr="002E5BA4">
        <w:t xml:space="preserve">, realiseer je je weer hoe voorbijgaand alles eigenlijk is en hoe noodzakelijk het is om de dingen goed te doen, op duurzaamheid en </w:t>
      </w:r>
      <w:proofErr w:type="gramStart"/>
      <w:r w:rsidR="00EC19FC" w:rsidRPr="002E5BA4">
        <w:t>toekomst</w:t>
      </w:r>
      <w:r w:rsidR="0008668D" w:rsidRPr="002E5BA4">
        <w:t xml:space="preserve"> </w:t>
      </w:r>
      <w:r w:rsidR="00EC19FC" w:rsidRPr="002E5BA4">
        <w:t>gericht</w:t>
      </w:r>
      <w:proofErr w:type="gramEnd"/>
      <w:r w:rsidR="00EC19FC" w:rsidRPr="002E5BA4">
        <w:t>.</w:t>
      </w:r>
    </w:p>
    <w:p w14:paraId="602C7109" w14:textId="406809F5" w:rsidR="0008668D" w:rsidRDefault="00AC77DB" w:rsidP="00E93B4F">
      <w:pPr>
        <w:contextualSpacing/>
      </w:pPr>
      <w:r w:rsidRPr="002E5BA4">
        <w:t>Benieuwd of we nog bekende politici zagen? Jawel; Van de</w:t>
      </w:r>
      <w:r w:rsidR="003C0479" w:rsidRPr="002E5BA4">
        <w:t>r</w:t>
      </w:r>
      <w:r w:rsidRPr="002E5BA4">
        <w:t xml:space="preserve"> Steur en Wilders; afzonderlijk en niet indrukwekkend. (</w:t>
      </w:r>
      <w:proofErr w:type="gramStart"/>
      <w:r w:rsidRPr="002E5BA4">
        <w:t>ik</w:t>
      </w:r>
      <w:proofErr w:type="gramEnd"/>
      <w:r w:rsidRPr="002E5BA4">
        <w:t xml:space="preserve"> hoop hiermee niet op tenen te staan?)</w:t>
      </w:r>
      <w:r w:rsidR="0008668D" w:rsidRPr="002E5BA4">
        <w:t xml:space="preserve"> En verder natuurlijk le</w:t>
      </w:r>
      <w:r w:rsidR="00850C70" w:rsidRPr="002E5BA4">
        <w:t>den van enkele partijen;</w:t>
      </w:r>
      <w:r w:rsidR="0008668D" w:rsidRPr="002E5BA4">
        <w:t xml:space="preserve"> de agenda was duideli</w:t>
      </w:r>
      <w:r w:rsidR="00FD640D" w:rsidRPr="002E5BA4">
        <w:t>jk niet spectaculair. Het is</w:t>
      </w:r>
      <w:r w:rsidR="0008668D" w:rsidRPr="002E5BA4">
        <w:t xml:space="preserve"> een aanrader om er eens een kijkje te nemen; en als u dat doet wens ik u er even mooi weer bij, als wij gehad hebben want dat maakt het net feestelijker!</w:t>
      </w:r>
    </w:p>
    <w:p w14:paraId="4C175B81" w14:textId="77777777" w:rsidR="002E5BA4" w:rsidRPr="002E5BA4" w:rsidRDefault="002E5BA4" w:rsidP="00E93B4F">
      <w:pPr>
        <w:contextualSpacing/>
      </w:pPr>
    </w:p>
    <w:p w14:paraId="2DE36F69" w14:textId="5CA353CE" w:rsidR="00813408" w:rsidRPr="002E5BA4" w:rsidRDefault="00813408" w:rsidP="00E93B4F">
      <w:pPr>
        <w:contextualSpacing/>
        <w:rPr>
          <w:color w:val="FF0000"/>
        </w:rPr>
      </w:pPr>
    </w:p>
    <w:p w14:paraId="132D852E" w14:textId="77777777" w:rsidR="00FD640D" w:rsidRDefault="00FD640D" w:rsidP="00FD640D">
      <w:pPr>
        <w:spacing w:after="0"/>
      </w:pPr>
      <w:r w:rsidRPr="002E5BA4">
        <w:rPr>
          <w:b/>
          <w:noProof/>
          <w:lang w:eastAsia="nl-NL"/>
        </w:rPr>
        <w:drawing>
          <wp:anchor distT="0" distB="0" distL="114300" distR="114300" simplePos="0" relativeHeight="251660800" behindDoc="0" locked="0" layoutInCell="1" allowOverlap="1" wp14:anchorId="6393809D" wp14:editId="2CB9FAA7">
            <wp:simplePos x="0" y="0"/>
            <wp:positionH relativeFrom="column">
              <wp:posOffset>-4445</wp:posOffset>
            </wp:positionH>
            <wp:positionV relativeFrom="paragraph">
              <wp:posOffset>-4445</wp:posOffset>
            </wp:positionV>
            <wp:extent cx="2138045" cy="1381125"/>
            <wp:effectExtent l="0" t="0" r="0" b="9525"/>
            <wp:wrapSquare wrapText="bothSides"/>
            <wp:docPr id="7" name="Afbeelding 7" descr="logo-epe-duurza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epe-duurza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804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BA4">
        <w:rPr>
          <w:b/>
        </w:rPr>
        <w:t>Woensdag 25 mei organiseerde Gemeente Epe de Dag van de Duurzaamheid.</w:t>
      </w:r>
      <w:r w:rsidRPr="002E5BA4">
        <w:br/>
      </w:r>
      <w:r>
        <w:t xml:space="preserve">De bezoekers werden uitgedaagd en geïnspireerd om werk te maken van duurzaamheid. </w:t>
      </w:r>
      <w:r>
        <w:br/>
        <w:t xml:space="preserve">De dag werd geleid door Helga van Leur. Zij is vooral bekend als weervrouw maar zet zich met kracht in voor het beteugelen van de klimaatveranderingen die door de activiteiten van de mens worden veroorzaakt. </w:t>
      </w:r>
    </w:p>
    <w:p w14:paraId="545AE5E4" w14:textId="77777777" w:rsidR="00FD640D" w:rsidRDefault="00FD640D" w:rsidP="00FD640D">
      <w:pPr>
        <w:spacing w:after="0"/>
      </w:pPr>
    </w:p>
    <w:p w14:paraId="3E322DCD" w14:textId="25DBC064" w:rsidR="00FD640D" w:rsidRDefault="00FD640D" w:rsidP="00FD640D">
      <w:pPr>
        <w:spacing w:after="0"/>
      </w:pPr>
      <w:r>
        <w:rPr>
          <w:noProof/>
          <w:lang w:eastAsia="nl-NL"/>
        </w:rPr>
        <w:drawing>
          <wp:anchor distT="0" distB="0" distL="114300" distR="114300" simplePos="0" relativeHeight="251661824" behindDoc="0" locked="0" layoutInCell="1" allowOverlap="1" wp14:anchorId="75D1968E" wp14:editId="0489C724">
            <wp:simplePos x="0" y="0"/>
            <wp:positionH relativeFrom="column">
              <wp:posOffset>4205605</wp:posOffset>
            </wp:positionH>
            <wp:positionV relativeFrom="paragraph">
              <wp:posOffset>32385</wp:posOffset>
            </wp:positionV>
            <wp:extent cx="2047875" cy="2065020"/>
            <wp:effectExtent l="0" t="0" r="9525" b="0"/>
            <wp:wrapSquare wrapText="bothSides"/>
            <wp:docPr id="8" name="Afbeelding 8" descr="G:\Outlook.Content\160525-duurzaamheidsdag-4854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utlook.Content\160525-duurzaamheidsdag-4854_resized.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2602"/>
                    <a:stretch/>
                  </pic:blipFill>
                  <pic:spPr bwMode="auto">
                    <a:xfrm>
                      <a:off x="0" y="0"/>
                      <a:ext cx="2047875" cy="2065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De opening van de dag gebeurde met een interview </w:t>
      </w:r>
      <w:proofErr w:type="gramStart"/>
      <w:r>
        <w:t>met  GL</w:t>
      </w:r>
      <w:proofErr w:type="gramEnd"/>
      <w:r>
        <w:t xml:space="preserve">-wethouder voor o.a. Duurzaamheid Jan Aalbers. </w:t>
      </w:r>
    </w:p>
    <w:p w14:paraId="2613E060" w14:textId="1DAC4DEC" w:rsidR="00FD640D" w:rsidRDefault="00FD640D" w:rsidP="00FD640D">
      <w:pPr>
        <w:spacing w:after="0"/>
        <w:rPr>
          <w:rStyle w:val="morecontent"/>
        </w:rPr>
      </w:pPr>
      <w:r>
        <w:rPr>
          <w:rFonts w:ascii="Arial" w:hAnsi="Arial" w:cs="Arial"/>
          <w:noProof/>
          <w:sz w:val="20"/>
          <w:szCs w:val="20"/>
          <w:lang w:eastAsia="nl-NL"/>
        </w:rPr>
        <w:drawing>
          <wp:anchor distT="0" distB="0" distL="114300" distR="114300" simplePos="0" relativeHeight="251662848" behindDoc="0" locked="0" layoutInCell="1" allowOverlap="1" wp14:anchorId="34A965CD" wp14:editId="61B34C60">
            <wp:simplePos x="0" y="0"/>
            <wp:positionH relativeFrom="column">
              <wp:posOffset>3357245</wp:posOffset>
            </wp:positionH>
            <wp:positionV relativeFrom="paragraph">
              <wp:posOffset>2558415</wp:posOffset>
            </wp:positionV>
            <wp:extent cx="1530350" cy="1554480"/>
            <wp:effectExtent l="6985" t="0" r="635" b="635"/>
            <wp:wrapSquare wrapText="bothSides"/>
            <wp:docPr id="9" name="Afbeelding 9" descr="\\local.epe.nl\Profiles\Documents_Redirects\AALJ\Documents\My Pictures\20160525 Dag vd Duurzaamheid\20160525_210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cal.epe.nl\Profiles\Documents_Redirects\AALJ\Documents\My Pictures\20160525 Dag vd Duurzaamheid\20160525_210616.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6186" t="21669" r="28598" b="14726"/>
                    <a:stretch/>
                  </pic:blipFill>
                  <pic:spPr bwMode="auto">
                    <a:xfrm rot="5400000">
                      <a:off x="0" y="0"/>
                      <a:ext cx="1530350" cy="1554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896" behindDoc="0" locked="0" layoutInCell="1" allowOverlap="1" wp14:anchorId="3685F616" wp14:editId="4C3E8375">
            <wp:simplePos x="0" y="0"/>
            <wp:positionH relativeFrom="column">
              <wp:posOffset>4817110</wp:posOffset>
            </wp:positionH>
            <wp:positionV relativeFrom="paragraph">
              <wp:posOffset>2646045</wp:posOffset>
            </wp:positionV>
            <wp:extent cx="1534160" cy="1369695"/>
            <wp:effectExtent l="6032" t="0" r="0" b="0"/>
            <wp:wrapSquare wrapText="bothSides"/>
            <wp:docPr id="11" name="Afbeelding 11" descr="\\local.epe.nl\Profiles\Documents_Redirects\AALJ\Documents\My Pictures\20160525 Dag vd Duurzaamheid\20160525_194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cal.epe.nl\Profiles\Documents_Redirects\AALJ\Documents\My Pictures\20160525 Dag vd Duurzaamheid\20160525_194520.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940" r="35050"/>
                    <a:stretch/>
                  </pic:blipFill>
                  <pic:spPr bwMode="auto">
                    <a:xfrm rot="5400000">
                      <a:off x="0" y="0"/>
                      <a:ext cx="1534160" cy="1369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872" behindDoc="0" locked="0" layoutInCell="1" allowOverlap="1" wp14:anchorId="1545F4B3" wp14:editId="37C93EA9">
            <wp:simplePos x="0" y="0"/>
            <wp:positionH relativeFrom="column">
              <wp:posOffset>-33655</wp:posOffset>
            </wp:positionH>
            <wp:positionV relativeFrom="paragraph">
              <wp:posOffset>2557780</wp:posOffset>
            </wp:positionV>
            <wp:extent cx="1533525" cy="1552575"/>
            <wp:effectExtent l="9525" t="0" r="0" b="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525_194000.jpg"/>
                    <pic:cNvPicPr/>
                  </pic:nvPicPr>
                  <pic:blipFill rotWithShape="1">
                    <a:blip r:embed="rId14" cstate="print">
                      <a:extLst>
                        <a:ext uri="{28A0092B-C50C-407E-A947-70E740481C1C}">
                          <a14:useLocalDpi xmlns:a14="http://schemas.microsoft.com/office/drawing/2010/main" val="0"/>
                        </a:ext>
                      </a:extLst>
                    </a:blip>
                    <a:srcRect l="11700" r="32735"/>
                    <a:stretch/>
                  </pic:blipFill>
                  <pic:spPr bwMode="auto">
                    <a:xfrm rot="5400000">
                      <a:off x="0" y="0"/>
                      <a:ext cx="1533525"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morecontent"/>
        </w:rPr>
        <w:t>Jan Terlouw hield daarna een stevig pleidooi om echt nu in actie te komen en de wereld niet slechter achter te laten dan dat we deze aantroffen.</w:t>
      </w:r>
      <w:r>
        <w:br/>
      </w:r>
      <w:r>
        <w:rPr>
          <w:rStyle w:val="morecontent"/>
        </w:rPr>
        <w:t>Paul van Seters sprak vanuit eigen ervaring over het opzetten van een eigen energie coöperatie. Een van onze eigen wensen hier in Epe.</w:t>
      </w:r>
      <w:r>
        <w:br/>
        <w:t xml:space="preserve">Verschillende bedrijven hebben zichzelf gepresenteerd en bezoekers geïnspireerd om werk te maken van duurzaamheid. Die inspiratie ging ook over en weer tussen de diverse bedrijven. </w:t>
      </w:r>
      <w:r>
        <w:br/>
        <w:t xml:space="preserve">Zo zagen we een ronde windturbinetrommel die gemakkelijk op een schuur of bedrijfsgebouw past of hittepijpen waarmee zonnewarmte kan worden gevangen. </w:t>
      </w:r>
      <w:r>
        <w:br/>
      </w:r>
      <w:r>
        <w:br/>
      </w:r>
      <w:r>
        <w:rPr>
          <w:rStyle w:val="morecontent"/>
        </w:rPr>
        <w:t>Tijdens de verschillende workshops en themasessies konden alle deelnemers samen nog dieper op de onderwerpen in en vervolgens deze uitwerken in plannen voor Epe.</w:t>
      </w:r>
      <w:r>
        <w:br/>
      </w:r>
      <w:r>
        <w:br/>
      </w:r>
      <w:r>
        <w:rPr>
          <w:rStyle w:val="morecontent"/>
        </w:rPr>
        <w:t xml:space="preserve">Burgemeester Hans van der Hoeve had aan het eind van de dag nog een verrassing voor een van de </w:t>
      </w:r>
      <w:proofErr w:type="spellStart"/>
      <w:r>
        <w:rPr>
          <w:rStyle w:val="morecontent"/>
        </w:rPr>
        <w:t>aan-wezigen</w:t>
      </w:r>
      <w:proofErr w:type="spellEnd"/>
      <w:r>
        <w:rPr>
          <w:rStyle w:val="morecontent"/>
        </w:rPr>
        <w:t xml:space="preserve">. Jan Polman kreeg de Zilveren </w:t>
      </w:r>
      <w:proofErr w:type="spellStart"/>
      <w:r>
        <w:rPr>
          <w:rStyle w:val="morecontent"/>
        </w:rPr>
        <w:t>Ere-penning</w:t>
      </w:r>
      <w:proofErr w:type="spellEnd"/>
      <w:r>
        <w:rPr>
          <w:rStyle w:val="morecontent"/>
        </w:rPr>
        <w:t xml:space="preserve"> van Epe voor zijn </w:t>
      </w:r>
      <w:proofErr w:type="gramStart"/>
      <w:r>
        <w:rPr>
          <w:rStyle w:val="morecontent"/>
        </w:rPr>
        <w:t>jaren lange</w:t>
      </w:r>
      <w:proofErr w:type="gramEnd"/>
      <w:r>
        <w:rPr>
          <w:rStyle w:val="morecontent"/>
        </w:rPr>
        <w:t xml:space="preserve"> inspanning voor </w:t>
      </w:r>
      <w:proofErr w:type="spellStart"/>
      <w:r>
        <w:rPr>
          <w:rStyle w:val="morecontent"/>
        </w:rPr>
        <w:t>duurzaam-heid</w:t>
      </w:r>
      <w:proofErr w:type="spellEnd"/>
      <w:r>
        <w:rPr>
          <w:rStyle w:val="morecontent"/>
        </w:rPr>
        <w:t xml:space="preserve">, natuur, milieu, mobiliteit en landschap. </w:t>
      </w:r>
      <w:r>
        <w:rPr>
          <w:rStyle w:val="morecontent"/>
        </w:rPr>
        <w:br/>
        <w:t xml:space="preserve">We feliciteren Jan Polman van harte met deze zeer terechte </w:t>
      </w:r>
      <w:r w:rsidR="00BE5115">
        <w:rPr>
          <w:rStyle w:val="morecontent"/>
        </w:rPr>
        <w:t>onderscheiding!</w:t>
      </w:r>
      <w:r>
        <w:rPr>
          <w:rStyle w:val="morecontent"/>
        </w:rPr>
        <w:t xml:space="preserve"> </w:t>
      </w:r>
      <w:r>
        <w:br/>
      </w:r>
      <w:r>
        <w:br/>
      </w:r>
      <w:r>
        <w:rPr>
          <w:rStyle w:val="morecontent"/>
        </w:rPr>
        <w:t xml:space="preserve">Nu gaan we aan de slag om de inspiratie en ideeën om te zetten in een duurzaam(er) </w:t>
      </w:r>
      <w:proofErr w:type="gramStart"/>
      <w:r>
        <w:rPr>
          <w:rStyle w:val="morecontent"/>
        </w:rPr>
        <w:t>Epe  en</w:t>
      </w:r>
      <w:proofErr w:type="gramEnd"/>
      <w:r>
        <w:rPr>
          <w:rStyle w:val="morecontent"/>
        </w:rPr>
        <w:t xml:space="preserve"> aan te sluiten bij de uitwerking van het Gelders Energieakkoord en de duurzaamheidsdoelstellingen van </w:t>
      </w:r>
      <w:proofErr w:type="spellStart"/>
      <w:r>
        <w:rPr>
          <w:rStyle w:val="morecontent"/>
        </w:rPr>
        <w:t>Cleanteach</w:t>
      </w:r>
      <w:proofErr w:type="spellEnd"/>
      <w:r>
        <w:rPr>
          <w:rStyle w:val="morecontent"/>
        </w:rPr>
        <w:t xml:space="preserve"> Regio Stedendriehoek.</w:t>
      </w:r>
      <w:r w:rsidRPr="005832D4">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440E3371" w14:textId="77777777" w:rsidR="00FD640D" w:rsidRPr="00612C1D" w:rsidRDefault="00FD640D" w:rsidP="00FD640D">
      <w:pPr>
        <w:rPr>
          <w:b/>
        </w:rPr>
      </w:pPr>
      <w:r w:rsidRPr="000650B9">
        <w:rPr>
          <w:b/>
        </w:rPr>
        <w:t>Politiek café in Heerde, afgelopen vrijdagavond, 3 juni</w:t>
      </w:r>
      <w:r>
        <w:rPr>
          <w:b/>
        </w:rPr>
        <w:t xml:space="preserve"> trok meer belangstelling dan voorheen. </w:t>
      </w:r>
      <w:r>
        <w:t>Het ging dit keer met name over de actualisatie van de toekomstvisie (Onze gemeente in 2025) voor de gemeente Heerde.</w:t>
      </w:r>
    </w:p>
    <w:p w14:paraId="4B3739D4" w14:textId="77777777" w:rsidR="000F263B" w:rsidRDefault="00FD640D" w:rsidP="00FD640D">
      <w:r>
        <w:t>Geraldine Kwekkeboom vertelde er het volgende over:</w:t>
      </w:r>
    </w:p>
    <w:p w14:paraId="140F91BB" w14:textId="2B1555F1" w:rsidR="00FD640D" w:rsidRDefault="00FD640D" w:rsidP="00FD640D">
      <w:r>
        <w:t>Op een informatieavond (25 mei jl.) georganiseerd door de gemeente Heerde was vanuit de bevolking een 12-tal mensen aanwezig naast enkele raadsleden, 10 ambtenaren, 2 wethouders en de burgemeester. Spreker was dhr. A. Voorburg, die in 2009 had zorggedragen voor de Visie gemeente Heerde 2025, die zijn in zijn inleiding de aandacht in 1</w:t>
      </w:r>
      <w:r w:rsidRPr="008C35D9">
        <w:rPr>
          <w:vertAlign w:val="superscript"/>
        </w:rPr>
        <w:t>ste</w:t>
      </w:r>
      <w:r>
        <w:t xml:space="preserve"> instantie richtte op de mondiale, </w:t>
      </w:r>
      <w:proofErr w:type="gramStart"/>
      <w:r w:rsidR="000F263B">
        <w:t>macro ontwikkelingen</w:t>
      </w:r>
      <w:proofErr w:type="gramEnd"/>
      <w:r>
        <w:t xml:space="preserve">. </w:t>
      </w:r>
    </w:p>
    <w:p w14:paraId="34566D3B" w14:textId="77777777" w:rsidR="00FD640D" w:rsidRDefault="00FD640D" w:rsidP="00FD640D">
      <w:r>
        <w:t>Hij signaleert veranderingen (‘creepin’ environmental changes’) die hun effect hebben op de hele wereld:</w:t>
      </w:r>
    </w:p>
    <w:p w14:paraId="37FEE571" w14:textId="4E0EB8FE" w:rsidR="00CB4130" w:rsidRDefault="00FD640D" w:rsidP="00FD640D">
      <w:r w:rsidRPr="00CB4130">
        <w:rPr>
          <w:b/>
        </w:rPr>
        <w:lastRenderedPageBreak/>
        <w:t>Het klimaat</w:t>
      </w:r>
      <w:r>
        <w:t>, temperatuurstijging, veranderende zeestromen en zeespiegelstijging</w:t>
      </w:r>
      <w:r w:rsidR="00CB4130">
        <w:t xml:space="preserve">; </w:t>
      </w:r>
      <w:r w:rsidR="00CB4130" w:rsidRPr="00CB4130">
        <w:rPr>
          <w:b/>
        </w:rPr>
        <w:t>d</w:t>
      </w:r>
      <w:r w:rsidRPr="00CB4130">
        <w:rPr>
          <w:b/>
        </w:rPr>
        <w:t>e toename</w:t>
      </w:r>
      <w:r>
        <w:t xml:space="preserve"> van het woestijngebied, verdroging van huidige (Afrikaanse) landbouwgebieden;</w:t>
      </w:r>
      <w:r w:rsidR="00CB4130">
        <w:t xml:space="preserve"> </w:t>
      </w:r>
      <w:r w:rsidR="00CB4130" w:rsidRPr="00CB4130">
        <w:rPr>
          <w:b/>
        </w:rPr>
        <w:t>d</w:t>
      </w:r>
      <w:r w:rsidRPr="00CB4130">
        <w:rPr>
          <w:b/>
        </w:rPr>
        <w:t>e biodiversiteit</w:t>
      </w:r>
      <w:r>
        <w:t xml:space="preserve"> die afneemt, waardoor ecosystemen veranderen welke de basis vormen voor ons voedsel;</w:t>
      </w:r>
      <w:r w:rsidR="00CB4130">
        <w:t xml:space="preserve"> </w:t>
      </w:r>
      <w:r w:rsidR="00CB4130" w:rsidRPr="00CB4130">
        <w:rPr>
          <w:b/>
        </w:rPr>
        <w:t>v</w:t>
      </w:r>
      <w:r w:rsidRPr="00CB4130">
        <w:rPr>
          <w:b/>
        </w:rPr>
        <w:t xml:space="preserve">ervuiling </w:t>
      </w:r>
      <w:r>
        <w:t>van de oceanen met plastic, variërend in grootte van macro tot micro: vogels met plastic gevulde magen tot vis vol met micro plastic deeltjes.</w:t>
      </w:r>
    </w:p>
    <w:p w14:paraId="23E1B178" w14:textId="581D9FB6" w:rsidR="00FD640D" w:rsidRDefault="00FD640D" w:rsidP="00CB4130">
      <w:r>
        <w:t>Inmiddels voltrekt zich de 4</w:t>
      </w:r>
      <w:r w:rsidRPr="00161F75">
        <w:rPr>
          <w:vertAlign w:val="superscript"/>
        </w:rPr>
        <w:t>de</w:t>
      </w:r>
      <w:r>
        <w:t xml:space="preserve"> Industriële Revolutie, terwijl velen nog geen duidelijke weg hebben kunnen vinden in de derde. </w:t>
      </w:r>
      <w:r w:rsidR="00CB4130">
        <w:t xml:space="preserve">                                                                                                                                                                </w:t>
      </w:r>
      <w:r>
        <w:t xml:space="preserve">De veranderingen die onder deze ontwikkeling geschaard worden </w:t>
      </w:r>
      <w:proofErr w:type="gramStart"/>
      <w:r>
        <w:t>zijn:</w:t>
      </w:r>
      <w:r w:rsidR="00CB4130">
        <w:t xml:space="preserve">  </w:t>
      </w:r>
      <w:proofErr w:type="spellStart"/>
      <w:r w:rsidRPr="00CB4130">
        <w:rPr>
          <w:b/>
        </w:rPr>
        <w:t>industrial</w:t>
      </w:r>
      <w:proofErr w:type="spellEnd"/>
      <w:proofErr w:type="gramEnd"/>
      <w:r w:rsidRPr="00CB4130">
        <w:rPr>
          <w:b/>
        </w:rPr>
        <w:t xml:space="preserve"> internet</w:t>
      </w:r>
      <w:r>
        <w:t>: alles communiceert met elkaar en zo ontstaat de zichzelf organiserende fabriek;</w:t>
      </w:r>
      <w:r w:rsidR="00CB4130">
        <w:t xml:space="preserve"> </w:t>
      </w:r>
      <w:r w:rsidRPr="00CB4130">
        <w:rPr>
          <w:b/>
        </w:rPr>
        <w:t>makers beweging:</w:t>
      </w:r>
      <w:r>
        <w:t xml:space="preserve"> burgers veranderen dankzij 3D-scan, -ontwerp, -print en doe-het-zelf-gereedschappen in ontwerpers, producenten en aanbieders van hun eigen producten m.b.v. </w:t>
      </w:r>
      <w:proofErr w:type="spellStart"/>
      <w:r>
        <w:t>crowdfunding</w:t>
      </w:r>
      <w:proofErr w:type="spellEnd"/>
      <w:r>
        <w:t xml:space="preserve"> en </w:t>
      </w:r>
      <w:proofErr w:type="spellStart"/>
      <w:r>
        <w:t>sharing</w:t>
      </w:r>
      <w:proofErr w:type="spellEnd"/>
      <w:r>
        <w:t>;</w:t>
      </w:r>
      <w:r w:rsidR="00CB4130">
        <w:t xml:space="preserve"> </w:t>
      </w:r>
      <w:r w:rsidRPr="00CB4130">
        <w:rPr>
          <w:b/>
        </w:rPr>
        <w:t>vergroening:</w:t>
      </w:r>
      <w:r>
        <w:t xml:space="preserve"> ontwerp, grondstoffen, productie en gebruik zijn geïnspireerd op de natuur: de nieuwe materialen zijn ‘groen’. En lokale ontwikkelingen worden in </w:t>
      </w:r>
      <w:proofErr w:type="spellStart"/>
      <w:r>
        <w:t>smartcities</w:t>
      </w:r>
      <w:proofErr w:type="spellEnd"/>
      <w:r>
        <w:t xml:space="preserve"> en </w:t>
      </w:r>
      <w:proofErr w:type="spellStart"/>
      <w:r>
        <w:t>energygrids</w:t>
      </w:r>
      <w:proofErr w:type="spellEnd"/>
      <w:r>
        <w:t xml:space="preserve"> met elkaar verbonden.</w:t>
      </w:r>
      <w:r w:rsidR="00CB4130">
        <w:t xml:space="preserve"> </w:t>
      </w:r>
      <w:r w:rsidR="00CB4130" w:rsidRPr="00CB4130">
        <w:rPr>
          <w:b/>
        </w:rPr>
        <w:t>V</w:t>
      </w:r>
      <w:r w:rsidRPr="00CB4130">
        <w:rPr>
          <w:b/>
        </w:rPr>
        <w:t>an een lineaire economie naar een circulaire</w:t>
      </w:r>
      <w:r>
        <w:t xml:space="preserve">: schaarse grondstoffen worden opnieuw gebruikt, er ontstaan nieuwe verdienmodellen: de verkoop van diensten </w:t>
      </w:r>
      <w:proofErr w:type="spellStart"/>
      <w:r>
        <w:t>ipv</w:t>
      </w:r>
      <w:proofErr w:type="spellEnd"/>
      <w:r>
        <w:t xml:space="preserve"> producten.</w:t>
      </w:r>
    </w:p>
    <w:p w14:paraId="01EAAF8F" w14:textId="1B098DEE" w:rsidR="00FD640D" w:rsidRDefault="00FD640D" w:rsidP="00CB4130">
      <w:r>
        <w:t>Voor dhr. Voorburg is het vanzelfsprekend dat deze veranderingen effect hebben op elk (overheids)niveau binnen Nederland. Zijn advies is dan ook: wees als gemeente proactief; geef de ontwikkelingen samen vorm en realiseer je, dat het niet tegen te houden is.</w:t>
      </w:r>
    </w:p>
    <w:p w14:paraId="47520CE0" w14:textId="2D43315E" w:rsidR="00FD640D" w:rsidRDefault="00FD640D" w:rsidP="00CB4130">
      <w:r>
        <w:t xml:space="preserve">De bedoeling was om een brug te slaan naar de huidige situatie in Heerde, aan te sluiten bij de huidige </w:t>
      </w:r>
      <w:r w:rsidR="00CB4130">
        <w:t xml:space="preserve">toekomstvisie (2009); </w:t>
      </w:r>
      <w:r>
        <w:t>alleen kwam dat niet helemaal uit de verf omdat aanwezigen uitgingen van de gedachte/opvatting dat een (lokale) overheid de keuze heeft om deze nieuwe ontwikkelingen toe te staan of niet. Waarbij duidelijk was dat de voorkeur uitgaat naar tegenhouden.</w:t>
      </w:r>
      <w:r w:rsidR="00CB4130">
        <w:t xml:space="preserve"> </w:t>
      </w:r>
      <w:r>
        <w:t>Dan wordt het lastig om met elkaar over de visie verder van gedachten te wisselen en alleen de gedachten al te oriënteren op veranderingen.</w:t>
      </w:r>
      <w:r w:rsidR="00CB4130">
        <w:t xml:space="preserve"> </w:t>
      </w:r>
      <w:r>
        <w:t xml:space="preserve">Wellicht was de discussie beter van de grond gekomen wanneer degenen, die bij de ontwikkeling van de visie in 2009 betrokken waren, de toenmalige klankbordgroep, rechtstreeks uitgenodigd en gekomen waren. Na de vakantie zal de gemeentelijke notitie worden gepubliceerd en worden vastgesteld in de Gemeenteraad. Ook zal GroenLinks de </w:t>
      </w:r>
      <w:proofErr w:type="gramStart"/>
      <w:r>
        <w:t>GL fractie</w:t>
      </w:r>
      <w:proofErr w:type="gramEnd"/>
      <w:r>
        <w:t xml:space="preserve"> in de provinciale staten uitnodigen om hierover van gedachten te wisselen.</w:t>
      </w:r>
    </w:p>
    <w:p w14:paraId="0935E996" w14:textId="284BE828" w:rsidR="00813408" w:rsidRDefault="00FD640D" w:rsidP="00FD640D">
      <w:pPr>
        <w:contextualSpacing/>
        <w:rPr>
          <w:sz w:val="24"/>
          <w:szCs w:val="24"/>
        </w:rPr>
      </w:pPr>
      <w:proofErr w:type="spellStart"/>
      <w:r>
        <w:t>Note</w:t>
      </w:r>
      <w:proofErr w:type="spellEnd"/>
      <w:r>
        <w:t>: met opzet is de originele terminologie gehanteerd zodat met een beetje ‘</w:t>
      </w:r>
      <w:proofErr w:type="spellStart"/>
      <w:r>
        <w:t>googlen</w:t>
      </w:r>
      <w:proofErr w:type="spellEnd"/>
      <w:r>
        <w:t>’ met deze termen meer informatie te vinden is, leve internet</w:t>
      </w:r>
    </w:p>
    <w:p w14:paraId="744EDC2E" w14:textId="77777777" w:rsidR="00813408" w:rsidRDefault="00813408" w:rsidP="00E93B4F">
      <w:pPr>
        <w:contextualSpacing/>
        <w:rPr>
          <w:sz w:val="24"/>
          <w:szCs w:val="24"/>
        </w:rPr>
      </w:pPr>
    </w:p>
    <w:p w14:paraId="5C81E41B" w14:textId="77777777" w:rsidR="0008668D" w:rsidRPr="00CB4130" w:rsidRDefault="0008668D" w:rsidP="00E93B4F">
      <w:pPr>
        <w:contextualSpacing/>
      </w:pPr>
      <w:r w:rsidRPr="00CB4130">
        <w:t>Na de vakantie gaan we volop verder met de ontwikkelingen in de dorpen en de rol, die GL daarbij vervult.</w:t>
      </w:r>
    </w:p>
    <w:p w14:paraId="7E18D7B1" w14:textId="77777777" w:rsidR="0008668D" w:rsidRPr="00CB4130" w:rsidRDefault="0008668D" w:rsidP="00E93B4F">
      <w:pPr>
        <w:contextualSpacing/>
      </w:pPr>
      <w:r w:rsidRPr="00CB4130">
        <w:t>En daarbij de laatste vraag waarop ik hoop van u antwoord te krijgen:</w:t>
      </w:r>
    </w:p>
    <w:p w14:paraId="1573BC72" w14:textId="0EB72019" w:rsidR="00850C70" w:rsidRPr="00CB4130" w:rsidRDefault="0008668D" w:rsidP="00E93B4F">
      <w:pPr>
        <w:contextualSpacing/>
      </w:pPr>
      <w:r w:rsidRPr="00CB4130">
        <w:t xml:space="preserve">Op welke wijze zou u meer betrokken willen zijn en </w:t>
      </w:r>
      <w:r w:rsidR="00850C70" w:rsidRPr="00CB4130">
        <w:t>welke ideeën heeft u om GL</w:t>
      </w:r>
      <w:r w:rsidR="007C0335" w:rsidRPr="00CB4130">
        <w:t xml:space="preserve"> in onze gemeenten</w:t>
      </w:r>
      <w:r w:rsidR="00850C70" w:rsidRPr="00CB4130">
        <w:t xml:space="preserve"> te versterken?</w:t>
      </w:r>
      <w:r w:rsidR="00CB4130">
        <w:t xml:space="preserve"> </w:t>
      </w:r>
      <w:r w:rsidR="00850C70" w:rsidRPr="00CB4130">
        <w:t>Onze mailadressen staan hieronder vermeld.</w:t>
      </w:r>
    </w:p>
    <w:p w14:paraId="14110D06" w14:textId="77777777" w:rsidR="0008668D" w:rsidRDefault="0008668D" w:rsidP="00E93B4F">
      <w:pPr>
        <w:contextualSpacing/>
        <w:rPr>
          <w:sz w:val="24"/>
          <w:szCs w:val="24"/>
        </w:rPr>
      </w:pPr>
    </w:p>
    <w:p w14:paraId="6D2D6E14" w14:textId="77777777" w:rsidR="00EC19FC" w:rsidRPr="00BE5115" w:rsidRDefault="0008668D" w:rsidP="00850C70">
      <w:pPr>
        <w:contextualSpacing/>
      </w:pPr>
      <w:r w:rsidRPr="00BE5115">
        <w:t>Namens Hilly, Ida, Hendrik en Bas wens ik u allen een mooie en goede z</w:t>
      </w:r>
      <w:bookmarkStart w:id="0" w:name="_GoBack"/>
      <w:bookmarkEnd w:id="0"/>
      <w:r w:rsidRPr="00BE5115">
        <w:t>omer.</w:t>
      </w:r>
    </w:p>
    <w:p w14:paraId="2073DEC4" w14:textId="77777777" w:rsidR="0022268F" w:rsidRDefault="004518C0" w:rsidP="007C0D36">
      <w:pPr>
        <w:pStyle w:val="Kleurrijkelijst-accent11"/>
        <w:ind w:left="0"/>
        <w:rPr>
          <w:rStyle w:val="Hyperlink"/>
          <w:sz w:val="20"/>
          <w:szCs w:val="20"/>
        </w:rPr>
      </w:pPr>
      <w:r w:rsidRPr="00334877">
        <w:rPr>
          <w:sz w:val="20"/>
          <w:szCs w:val="20"/>
        </w:rPr>
        <w:t xml:space="preserve">Reacties en aandachtspunten kunnen naar: Christien Heinen, </w:t>
      </w:r>
      <w:hyperlink r:id="rId15" w:history="1">
        <w:r w:rsidRPr="00334877">
          <w:rPr>
            <w:rStyle w:val="Hyperlink"/>
            <w:sz w:val="20"/>
            <w:szCs w:val="20"/>
          </w:rPr>
          <w:t>cam.heinen@kpnmail.nl</w:t>
        </w:r>
      </w:hyperlink>
      <w:r w:rsidRPr="00334877">
        <w:rPr>
          <w:sz w:val="20"/>
          <w:szCs w:val="20"/>
        </w:rPr>
        <w:t xml:space="preserve"> en/of Hendrik Tuinstra      </w:t>
      </w:r>
      <w:hyperlink r:id="rId16" w:history="1">
        <w:r w:rsidRPr="00334877">
          <w:rPr>
            <w:rStyle w:val="Hyperlink"/>
            <w:sz w:val="20"/>
            <w:szCs w:val="20"/>
          </w:rPr>
          <w:t>hendrik.tuinstra@hccnet.nl</w:t>
        </w:r>
      </w:hyperlink>
      <w:r w:rsidRPr="00334877">
        <w:rPr>
          <w:sz w:val="20"/>
          <w:szCs w:val="20"/>
        </w:rPr>
        <w:t xml:space="preserve"> ;  en/of Bas Broekhuizen: </w:t>
      </w:r>
      <w:hyperlink r:id="rId17" w:history="1">
        <w:r w:rsidRPr="00334877">
          <w:rPr>
            <w:rStyle w:val="Hyperlink"/>
            <w:sz w:val="20"/>
            <w:szCs w:val="20"/>
          </w:rPr>
          <w:t>bas.broekhuizen@concepts.n</w:t>
        </w:r>
      </w:hyperlink>
      <w:r w:rsidRPr="00334877">
        <w:rPr>
          <w:sz w:val="20"/>
          <w:szCs w:val="20"/>
        </w:rPr>
        <w:t xml:space="preserve">l </w:t>
      </w:r>
      <w:r w:rsidR="007C0D36" w:rsidRPr="00334877">
        <w:rPr>
          <w:sz w:val="20"/>
          <w:szCs w:val="20"/>
        </w:rPr>
        <w:t xml:space="preserve">en/of Hilly Schäffer: </w:t>
      </w:r>
      <w:hyperlink r:id="rId18" w:history="1">
        <w:r w:rsidR="007C0D36" w:rsidRPr="00334877">
          <w:rPr>
            <w:rStyle w:val="Hyperlink"/>
            <w:sz w:val="20"/>
            <w:szCs w:val="20"/>
          </w:rPr>
          <w:t>hillyschaffer@kpnmail.nl</w:t>
        </w:r>
      </w:hyperlink>
      <w:r w:rsidR="007C0D36" w:rsidRPr="00334877">
        <w:rPr>
          <w:sz w:val="20"/>
          <w:szCs w:val="20"/>
        </w:rPr>
        <w:t xml:space="preserve"> </w:t>
      </w:r>
      <w:r w:rsidRPr="00334877">
        <w:rPr>
          <w:sz w:val="20"/>
          <w:szCs w:val="20"/>
        </w:rPr>
        <w:t xml:space="preserve">GroenLinks Epe: </w:t>
      </w:r>
      <w:hyperlink r:id="rId19" w:history="1">
        <w:r w:rsidRPr="00334877">
          <w:rPr>
            <w:rStyle w:val="Hyperlink"/>
            <w:sz w:val="20"/>
            <w:szCs w:val="20"/>
          </w:rPr>
          <w:t>www.epe.groenlinks.nl</w:t>
        </w:r>
      </w:hyperlink>
      <w:r w:rsidRPr="00334877">
        <w:rPr>
          <w:sz w:val="20"/>
          <w:szCs w:val="20"/>
        </w:rPr>
        <w:t xml:space="preserve">; GroenLinks Heerde: </w:t>
      </w:r>
      <w:hyperlink r:id="rId20" w:history="1">
        <w:r w:rsidRPr="00334877">
          <w:rPr>
            <w:rStyle w:val="Hyperlink"/>
            <w:sz w:val="20"/>
            <w:szCs w:val="20"/>
          </w:rPr>
          <w:t>www.heerde.groenlinks.nl</w:t>
        </w:r>
      </w:hyperlink>
    </w:p>
    <w:p w14:paraId="1A6FC046" w14:textId="3480EF64" w:rsidR="002E5BA4" w:rsidRPr="00EE6DAE" w:rsidRDefault="002E5BA4" w:rsidP="007C0D36">
      <w:pPr>
        <w:pStyle w:val="Kleurrijkelijst-accent11"/>
        <w:ind w:left="0"/>
        <w:rPr>
          <w:sz w:val="24"/>
          <w:szCs w:val="24"/>
        </w:rPr>
      </w:pPr>
      <w:r>
        <w:rPr>
          <w:rStyle w:val="Hyperlink"/>
          <w:sz w:val="20"/>
          <w:szCs w:val="20"/>
        </w:rPr>
        <w:t>Telefoonnummer Bas Broekhuizen: 0578-614686.</w:t>
      </w:r>
    </w:p>
    <w:sectPr w:rsidR="002E5BA4" w:rsidRPr="00EE6DAE" w:rsidSect="00334877">
      <w:footerReference w:type="default" r:id="rId2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A901D" w14:textId="77777777" w:rsidR="00055BAC" w:rsidRDefault="00055BAC" w:rsidP="004518C0">
      <w:pPr>
        <w:spacing w:after="0"/>
      </w:pPr>
      <w:r>
        <w:separator/>
      </w:r>
    </w:p>
  </w:endnote>
  <w:endnote w:type="continuationSeparator" w:id="0">
    <w:p w14:paraId="74B397DF" w14:textId="77777777" w:rsidR="00055BAC" w:rsidRDefault="00055BAC" w:rsidP="004518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heSerifBold">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EC088" w14:textId="77777777" w:rsidR="00CF0CA8" w:rsidRDefault="003A51C6">
    <w:pPr>
      <w:pStyle w:val="Voettekst"/>
    </w:pPr>
    <w:r>
      <w:rPr>
        <w:lang w:val="nl-NL"/>
      </w:rPr>
      <w:t>Groen</w:t>
    </w:r>
    <w:r w:rsidR="0008668D">
      <w:rPr>
        <w:lang w:val="nl-NL"/>
      </w:rPr>
      <w:t xml:space="preserve">e Vlieger nr. 6; juni </w:t>
    </w:r>
    <w:r w:rsidR="002D1BE0">
      <w:rPr>
        <w:lang w:val="nl-NL"/>
      </w:rPr>
      <w:t>2016</w:t>
    </w:r>
  </w:p>
  <w:p w14:paraId="2E8D1493" w14:textId="77777777" w:rsidR="004518C0" w:rsidRDefault="004518C0">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195B7" w14:textId="77777777" w:rsidR="00055BAC" w:rsidRDefault="00055BAC" w:rsidP="004518C0">
      <w:pPr>
        <w:spacing w:after="0"/>
      </w:pPr>
      <w:r>
        <w:separator/>
      </w:r>
    </w:p>
  </w:footnote>
  <w:footnote w:type="continuationSeparator" w:id="0">
    <w:p w14:paraId="472E198B" w14:textId="77777777" w:rsidR="00055BAC" w:rsidRDefault="00055BAC" w:rsidP="004518C0">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1822C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047ECB"/>
    <w:multiLevelType w:val="hybridMultilevel"/>
    <w:tmpl w:val="D9343230"/>
    <w:lvl w:ilvl="0" w:tplc="2DA2FC1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93C526E"/>
    <w:multiLevelType w:val="hybridMultilevel"/>
    <w:tmpl w:val="33F0E276"/>
    <w:lvl w:ilvl="0" w:tplc="E5406B2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F6059FD"/>
    <w:multiLevelType w:val="hybridMultilevel"/>
    <w:tmpl w:val="2494B88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238E2B46"/>
    <w:multiLevelType w:val="hybridMultilevel"/>
    <w:tmpl w:val="3526652E"/>
    <w:lvl w:ilvl="0" w:tplc="9FFAB236">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DFE1713"/>
    <w:multiLevelType w:val="multilevel"/>
    <w:tmpl w:val="CF70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2F5368"/>
    <w:multiLevelType w:val="hybridMultilevel"/>
    <w:tmpl w:val="D89699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EB60668"/>
    <w:multiLevelType w:val="multilevel"/>
    <w:tmpl w:val="6BF2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2D7BD1"/>
    <w:multiLevelType w:val="hybridMultilevel"/>
    <w:tmpl w:val="AD261E2A"/>
    <w:lvl w:ilvl="0" w:tplc="45CE475A">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AFE3C76"/>
    <w:multiLevelType w:val="hybridMultilevel"/>
    <w:tmpl w:val="D820EFAE"/>
    <w:lvl w:ilvl="0" w:tplc="6FF8FB56">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1272EA4"/>
    <w:multiLevelType w:val="hybridMultilevel"/>
    <w:tmpl w:val="2ED63B3A"/>
    <w:lvl w:ilvl="0" w:tplc="791E1086">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8"/>
  </w:num>
  <w:num w:numId="5">
    <w:abstractNumId w:val="6"/>
  </w:num>
  <w:num w:numId="6">
    <w:abstractNumId w:val="9"/>
  </w:num>
  <w:num w:numId="7">
    <w:abstractNumId w:val="0"/>
  </w:num>
  <w:num w:numId="8">
    <w:abstractNumId w:val="7"/>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C0"/>
    <w:rsid w:val="00000747"/>
    <w:rsid w:val="00000C51"/>
    <w:rsid w:val="00055BAC"/>
    <w:rsid w:val="00063296"/>
    <w:rsid w:val="0008668D"/>
    <w:rsid w:val="000A12BE"/>
    <w:rsid w:val="000E53BD"/>
    <w:rsid w:val="000F263B"/>
    <w:rsid w:val="00103FE8"/>
    <w:rsid w:val="001205C3"/>
    <w:rsid w:val="00157D7A"/>
    <w:rsid w:val="001659D4"/>
    <w:rsid w:val="00166CD2"/>
    <w:rsid w:val="001733D3"/>
    <w:rsid w:val="00181461"/>
    <w:rsid w:val="001A72C4"/>
    <w:rsid w:val="001B0694"/>
    <w:rsid w:val="001C068D"/>
    <w:rsid w:val="001C1C99"/>
    <w:rsid w:val="001C35AE"/>
    <w:rsid w:val="001C4F1C"/>
    <w:rsid w:val="001E1A59"/>
    <w:rsid w:val="001E394F"/>
    <w:rsid w:val="0020419C"/>
    <w:rsid w:val="00212A93"/>
    <w:rsid w:val="002146F0"/>
    <w:rsid w:val="00215D88"/>
    <w:rsid w:val="0022268F"/>
    <w:rsid w:val="00226593"/>
    <w:rsid w:val="00231FE5"/>
    <w:rsid w:val="00264390"/>
    <w:rsid w:val="002772C6"/>
    <w:rsid w:val="0029232C"/>
    <w:rsid w:val="00296400"/>
    <w:rsid w:val="002C4B1D"/>
    <w:rsid w:val="002C5EFB"/>
    <w:rsid w:val="002D1BE0"/>
    <w:rsid w:val="002D2BC8"/>
    <w:rsid w:val="002E48FC"/>
    <w:rsid w:val="002E5BA4"/>
    <w:rsid w:val="002F3A63"/>
    <w:rsid w:val="00307295"/>
    <w:rsid w:val="00331386"/>
    <w:rsid w:val="00334877"/>
    <w:rsid w:val="00335D50"/>
    <w:rsid w:val="00337A3F"/>
    <w:rsid w:val="00353D86"/>
    <w:rsid w:val="003540E8"/>
    <w:rsid w:val="00367DE0"/>
    <w:rsid w:val="00387CEB"/>
    <w:rsid w:val="003921D4"/>
    <w:rsid w:val="00392686"/>
    <w:rsid w:val="003A51C6"/>
    <w:rsid w:val="003A5F32"/>
    <w:rsid w:val="003B6A1A"/>
    <w:rsid w:val="003B7CDC"/>
    <w:rsid w:val="003C0479"/>
    <w:rsid w:val="003C1B40"/>
    <w:rsid w:val="003C2EB8"/>
    <w:rsid w:val="003E45F8"/>
    <w:rsid w:val="003E4F1F"/>
    <w:rsid w:val="003F5E88"/>
    <w:rsid w:val="003F7009"/>
    <w:rsid w:val="004101CD"/>
    <w:rsid w:val="00426D27"/>
    <w:rsid w:val="004305AF"/>
    <w:rsid w:val="004339B6"/>
    <w:rsid w:val="004478F4"/>
    <w:rsid w:val="004518C0"/>
    <w:rsid w:val="00451DAB"/>
    <w:rsid w:val="004527C3"/>
    <w:rsid w:val="00484953"/>
    <w:rsid w:val="004B0D13"/>
    <w:rsid w:val="004E0680"/>
    <w:rsid w:val="004E6553"/>
    <w:rsid w:val="00501815"/>
    <w:rsid w:val="00503ADE"/>
    <w:rsid w:val="005054FE"/>
    <w:rsid w:val="005142AE"/>
    <w:rsid w:val="00516DBF"/>
    <w:rsid w:val="00527537"/>
    <w:rsid w:val="0053156D"/>
    <w:rsid w:val="0054278C"/>
    <w:rsid w:val="00590A1E"/>
    <w:rsid w:val="00591FEA"/>
    <w:rsid w:val="00595042"/>
    <w:rsid w:val="005A0016"/>
    <w:rsid w:val="005A31CA"/>
    <w:rsid w:val="005A3EB7"/>
    <w:rsid w:val="005B4DE6"/>
    <w:rsid w:val="005C2E08"/>
    <w:rsid w:val="005D5F8F"/>
    <w:rsid w:val="005F062A"/>
    <w:rsid w:val="00603991"/>
    <w:rsid w:val="00610EC5"/>
    <w:rsid w:val="0061440E"/>
    <w:rsid w:val="006234BA"/>
    <w:rsid w:val="006331B1"/>
    <w:rsid w:val="00651502"/>
    <w:rsid w:val="006815E6"/>
    <w:rsid w:val="00683F6B"/>
    <w:rsid w:val="00690A56"/>
    <w:rsid w:val="006A4E91"/>
    <w:rsid w:val="006B5998"/>
    <w:rsid w:val="006C5501"/>
    <w:rsid w:val="006C5C4D"/>
    <w:rsid w:val="007068AE"/>
    <w:rsid w:val="007072EE"/>
    <w:rsid w:val="00711162"/>
    <w:rsid w:val="0071566F"/>
    <w:rsid w:val="007176C9"/>
    <w:rsid w:val="00751A8D"/>
    <w:rsid w:val="00753DC8"/>
    <w:rsid w:val="00764DC7"/>
    <w:rsid w:val="007725DA"/>
    <w:rsid w:val="007C0335"/>
    <w:rsid w:val="007C0D36"/>
    <w:rsid w:val="007C4672"/>
    <w:rsid w:val="007C7399"/>
    <w:rsid w:val="007C7783"/>
    <w:rsid w:val="007D672E"/>
    <w:rsid w:val="00812CC5"/>
    <w:rsid w:val="00813408"/>
    <w:rsid w:val="008203FC"/>
    <w:rsid w:val="00821C8E"/>
    <w:rsid w:val="00850C70"/>
    <w:rsid w:val="00871BDC"/>
    <w:rsid w:val="00875CBD"/>
    <w:rsid w:val="00891050"/>
    <w:rsid w:val="0089514A"/>
    <w:rsid w:val="008B6916"/>
    <w:rsid w:val="008C7AED"/>
    <w:rsid w:val="008F49B9"/>
    <w:rsid w:val="008F5D86"/>
    <w:rsid w:val="008F7224"/>
    <w:rsid w:val="009018CA"/>
    <w:rsid w:val="0090606F"/>
    <w:rsid w:val="009078D6"/>
    <w:rsid w:val="0093304E"/>
    <w:rsid w:val="00954DC5"/>
    <w:rsid w:val="0099030B"/>
    <w:rsid w:val="00993EDD"/>
    <w:rsid w:val="009A0367"/>
    <w:rsid w:val="009A391F"/>
    <w:rsid w:val="009A44F4"/>
    <w:rsid w:val="009A71E0"/>
    <w:rsid w:val="009B1D5E"/>
    <w:rsid w:val="009B61CE"/>
    <w:rsid w:val="009C3E6D"/>
    <w:rsid w:val="009D3245"/>
    <w:rsid w:val="009D4D11"/>
    <w:rsid w:val="009D539D"/>
    <w:rsid w:val="009E01E0"/>
    <w:rsid w:val="009F3A79"/>
    <w:rsid w:val="009F6E23"/>
    <w:rsid w:val="00A07B75"/>
    <w:rsid w:val="00A12637"/>
    <w:rsid w:val="00A512A7"/>
    <w:rsid w:val="00A55199"/>
    <w:rsid w:val="00A71A48"/>
    <w:rsid w:val="00A824EE"/>
    <w:rsid w:val="00A96E9A"/>
    <w:rsid w:val="00AB11D2"/>
    <w:rsid w:val="00AC1822"/>
    <w:rsid w:val="00AC2904"/>
    <w:rsid w:val="00AC77DB"/>
    <w:rsid w:val="00AD3BA5"/>
    <w:rsid w:val="00AD4B0E"/>
    <w:rsid w:val="00AD6EA5"/>
    <w:rsid w:val="00AE1290"/>
    <w:rsid w:val="00AF56BE"/>
    <w:rsid w:val="00AF7280"/>
    <w:rsid w:val="00B2502B"/>
    <w:rsid w:val="00B25C2F"/>
    <w:rsid w:val="00B452CC"/>
    <w:rsid w:val="00B51276"/>
    <w:rsid w:val="00B52ED8"/>
    <w:rsid w:val="00B6134C"/>
    <w:rsid w:val="00B70528"/>
    <w:rsid w:val="00B7220F"/>
    <w:rsid w:val="00B9122A"/>
    <w:rsid w:val="00B95BFD"/>
    <w:rsid w:val="00BA765E"/>
    <w:rsid w:val="00BB175B"/>
    <w:rsid w:val="00BC119B"/>
    <w:rsid w:val="00BC5AAF"/>
    <w:rsid w:val="00BD10B9"/>
    <w:rsid w:val="00BD619A"/>
    <w:rsid w:val="00BE2280"/>
    <w:rsid w:val="00BE5115"/>
    <w:rsid w:val="00C32C87"/>
    <w:rsid w:val="00C5301E"/>
    <w:rsid w:val="00C63EE5"/>
    <w:rsid w:val="00C821EA"/>
    <w:rsid w:val="00C90B2C"/>
    <w:rsid w:val="00C956AB"/>
    <w:rsid w:val="00C964EC"/>
    <w:rsid w:val="00CA161B"/>
    <w:rsid w:val="00CB4130"/>
    <w:rsid w:val="00CD16D7"/>
    <w:rsid w:val="00CE09D1"/>
    <w:rsid w:val="00CE34DA"/>
    <w:rsid w:val="00CE5520"/>
    <w:rsid w:val="00CF0CA8"/>
    <w:rsid w:val="00CF4533"/>
    <w:rsid w:val="00D22F21"/>
    <w:rsid w:val="00D37273"/>
    <w:rsid w:val="00D4123A"/>
    <w:rsid w:val="00D53448"/>
    <w:rsid w:val="00D55B57"/>
    <w:rsid w:val="00D810CC"/>
    <w:rsid w:val="00D82275"/>
    <w:rsid w:val="00D87002"/>
    <w:rsid w:val="00DC4D9A"/>
    <w:rsid w:val="00DD5E1E"/>
    <w:rsid w:val="00DE55FF"/>
    <w:rsid w:val="00DF1862"/>
    <w:rsid w:val="00E00B53"/>
    <w:rsid w:val="00E1650C"/>
    <w:rsid w:val="00E36DEE"/>
    <w:rsid w:val="00E55322"/>
    <w:rsid w:val="00E775DD"/>
    <w:rsid w:val="00E82664"/>
    <w:rsid w:val="00E93B4F"/>
    <w:rsid w:val="00EC19FC"/>
    <w:rsid w:val="00EC5FB7"/>
    <w:rsid w:val="00EE6DAE"/>
    <w:rsid w:val="00F06180"/>
    <w:rsid w:val="00F11014"/>
    <w:rsid w:val="00F145C6"/>
    <w:rsid w:val="00F25754"/>
    <w:rsid w:val="00F479EB"/>
    <w:rsid w:val="00F528A7"/>
    <w:rsid w:val="00F67570"/>
    <w:rsid w:val="00FD640D"/>
    <w:rsid w:val="00FD6AC2"/>
    <w:rsid w:val="00FE06C6"/>
    <w:rsid w:val="00FF6C82"/>
    <w:rsid w:val="00FF73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55A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518C0"/>
    <w:pPr>
      <w:spacing w:after="100" w:afterAutospacing="1"/>
    </w:pPr>
    <w:rPr>
      <w:sz w:val="22"/>
      <w:szCs w:val="22"/>
      <w:lang w:eastAsia="en-US"/>
    </w:rPr>
  </w:style>
  <w:style w:type="paragraph" w:styleId="Kop2">
    <w:name w:val="heading 2"/>
    <w:basedOn w:val="Standaard"/>
    <w:link w:val="Kop2Teken"/>
    <w:uiPriority w:val="9"/>
    <w:qFormat/>
    <w:rsid w:val="003921D4"/>
    <w:pPr>
      <w:spacing w:after="0" w:afterAutospacing="0"/>
      <w:outlineLvl w:val="1"/>
    </w:pPr>
    <w:rPr>
      <w:rFonts w:ascii="theSerifBold" w:eastAsia="Times New Roman" w:hAnsi="theSerifBold"/>
      <w:color w:val="13160C"/>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leurrijkelijst-accent11">
    <w:name w:val="Kleurrijke lijst - accent 11"/>
    <w:basedOn w:val="Standaard"/>
    <w:uiPriority w:val="34"/>
    <w:qFormat/>
    <w:rsid w:val="004518C0"/>
    <w:pPr>
      <w:ind w:left="720"/>
      <w:contextualSpacing/>
    </w:pPr>
  </w:style>
  <w:style w:type="character" w:styleId="Hyperlink">
    <w:name w:val="Hyperlink"/>
    <w:uiPriority w:val="99"/>
    <w:unhideWhenUsed/>
    <w:rsid w:val="004518C0"/>
    <w:rPr>
      <w:color w:val="0000FF"/>
      <w:u w:val="single"/>
    </w:rPr>
  </w:style>
  <w:style w:type="paragraph" w:customStyle="1" w:styleId="Hoofdtekst">
    <w:name w:val="Hoofdtekst"/>
    <w:rsid w:val="004518C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Ballontekst">
    <w:name w:val="Balloon Text"/>
    <w:basedOn w:val="Standaard"/>
    <w:link w:val="BallontekstTeken"/>
    <w:uiPriority w:val="99"/>
    <w:semiHidden/>
    <w:unhideWhenUsed/>
    <w:rsid w:val="004518C0"/>
    <w:pPr>
      <w:spacing w:after="0"/>
    </w:pPr>
    <w:rPr>
      <w:rFonts w:ascii="Tahoma" w:hAnsi="Tahoma"/>
      <w:sz w:val="16"/>
      <w:szCs w:val="16"/>
      <w:lang w:val="x-none" w:eastAsia="x-none"/>
    </w:rPr>
  </w:style>
  <w:style w:type="character" w:customStyle="1" w:styleId="BallontekstTeken">
    <w:name w:val="Ballontekst Teken"/>
    <w:link w:val="Ballontekst"/>
    <w:uiPriority w:val="99"/>
    <w:semiHidden/>
    <w:rsid w:val="004518C0"/>
    <w:rPr>
      <w:rFonts w:ascii="Tahoma" w:eastAsia="Calibri" w:hAnsi="Tahoma" w:cs="Tahoma"/>
      <w:sz w:val="16"/>
      <w:szCs w:val="16"/>
    </w:rPr>
  </w:style>
  <w:style w:type="paragraph" w:styleId="Koptekst">
    <w:name w:val="header"/>
    <w:basedOn w:val="Standaard"/>
    <w:link w:val="KoptekstTeken"/>
    <w:uiPriority w:val="99"/>
    <w:unhideWhenUsed/>
    <w:rsid w:val="004518C0"/>
    <w:pPr>
      <w:tabs>
        <w:tab w:val="center" w:pos="4536"/>
        <w:tab w:val="right" w:pos="9072"/>
      </w:tabs>
      <w:spacing w:after="0"/>
    </w:pPr>
    <w:rPr>
      <w:sz w:val="20"/>
      <w:szCs w:val="20"/>
      <w:lang w:val="x-none" w:eastAsia="x-none"/>
    </w:rPr>
  </w:style>
  <w:style w:type="character" w:customStyle="1" w:styleId="KoptekstTeken">
    <w:name w:val="Koptekst Teken"/>
    <w:link w:val="Koptekst"/>
    <w:uiPriority w:val="99"/>
    <w:rsid w:val="004518C0"/>
    <w:rPr>
      <w:rFonts w:ascii="Calibri" w:eastAsia="Calibri" w:hAnsi="Calibri" w:cs="Times New Roman"/>
    </w:rPr>
  </w:style>
  <w:style w:type="paragraph" w:styleId="Voettekst">
    <w:name w:val="footer"/>
    <w:basedOn w:val="Standaard"/>
    <w:link w:val="VoettekstTeken"/>
    <w:uiPriority w:val="99"/>
    <w:unhideWhenUsed/>
    <w:rsid w:val="004518C0"/>
    <w:pPr>
      <w:tabs>
        <w:tab w:val="center" w:pos="4536"/>
        <w:tab w:val="right" w:pos="9072"/>
      </w:tabs>
      <w:spacing w:after="0"/>
    </w:pPr>
    <w:rPr>
      <w:sz w:val="20"/>
      <w:szCs w:val="20"/>
      <w:lang w:val="x-none" w:eastAsia="x-none"/>
    </w:rPr>
  </w:style>
  <w:style w:type="character" w:customStyle="1" w:styleId="VoettekstTeken">
    <w:name w:val="Voettekst Teken"/>
    <w:link w:val="Voettekst"/>
    <w:uiPriority w:val="99"/>
    <w:rsid w:val="004518C0"/>
    <w:rPr>
      <w:rFonts w:ascii="Calibri" w:eastAsia="Calibri" w:hAnsi="Calibri" w:cs="Times New Roman"/>
    </w:rPr>
  </w:style>
  <w:style w:type="character" w:customStyle="1" w:styleId="Kop2Teken">
    <w:name w:val="Kop 2 Teken"/>
    <w:link w:val="Kop2"/>
    <w:uiPriority w:val="9"/>
    <w:rsid w:val="003921D4"/>
    <w:rPr>
      <w:rFonts w:ascii="theSerifBold" w:eastAsia="Times New Roman" w:hAnsi="theSerifBold"/>
      <w:color w:val="13160C"/>
      <w:sz w:val="36"/>
      <w:szCs w:val="36"/>
    </w:rPr>
  </w:style>
  <w:style w:type="paragraph" w:styleId="Normaalweb">
    <w:name w:val="Normal (Web)"/>
    <w:basedOn w:val="Standaard"/>
    <w:uiPriority w:val="99"/>
    <w:semiHidden/>
    <w:unhideWhenUsed/>
    <w:rsid w:val="003921D4"/>
    <w:rPr>
      <w:rFonts w:ascii="Times New Roman" w:eastAsia="Times New Roman" w:hAnsi="Times New Roman"/>
      <w:sz w:val="24"/>
      <w:szCs w:val="24"/>
      <w:lang w:eastAsia="nl-NL"/>
    </w:rPr>
  </w:style>
  <w:style w:type="character" w:customStyle="1" w:styleId="morecontent">
    <w:name w:val="morecontent"/>
    <w:basedOn w:val="Standaardalinea-lettertype"/>
    <w:rsid w:val="00FD640D"/>
  </w:style>
  <w:style w:type="paragraph" w:styleId="Lijstalinea">
    <w:name w:val="List Paragraph"/>
    <w:basedOn w:val="Standaard"/>
    <w:uiPriority w:val="34"/>
    <w:qFormat/>
    <w:rsid w:val="00FD640D"/>
    <w:pPr>
      <w:spacing w:after="0" w:afterAutospacing="0"/>
      <w:ind w:left="720"/>
      <w:contextualSpacing/>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2802">
      <w:bodyDiv w:val="1"/>
      <w:marLeft w:val="0"/>
      <w:marRight w:val="0"/>
      <w:marTop w:val="0"/>
      <w:marBottom w:val="0"/>
      <w:divBdr>
        <w:top w:val="none" w:sz="0" w:space="0" w:color="auto"/>
        <w:left w:val="none" w:sz="0" w:space="0" w:color="auto"/>
        <w:bottom w:val="none" w:sz="0" w:space="0" w:color="auto"/>
        <w:right w:val="none" w:sz="0" w:space="0" w:color="auto"/>
      </w:divBdr>
      <w:divsChild>
        <w:div w:id="164320539">
          <w:marLeft w:val="0"/>
          <w:marRight w:val="0"/>
          <w:marTop w:val="600"/>
          <w:marBottom w:val="450"/>
          <w:divBdr>
            <w:top w:val="none" w:sz="0" w:space="0" w:color="auto"/>
            <w:left w:val="none" w:sz="0" w:space="0" w:color="auto"/>
            <w:bottom w:val="none" w:sz="0" w:space="0" w:color="auto"/>
            <w:right w:val="none" w:sz="0" w:space="0" w:color="auto"/>
          </w:divBdr>
          <w:divsChild>
            <w:div w:id="889345851">
              <w:marLeft w:val="0"/>
              <w:marRight w:val="0"/>
              <w:marTop w:val="0"/>
              <w:marBottom w:val="0"/>
              <w:divBdr>
                <w:top w:val="none" w:sz="0" w:space="0" w:color="auto"/>
                <w:left w:val="none" w:sz="0" w:space="0" w:color="auto"/>
                <w:bottom w:val="none" w:sz="0" w:space="0" w:color="auto"/>
                <w:right w:val="none" w:sz="0" w:space="0" w:color="auto"/>
              </w:divBdr>
              <w:divsChild>
                <w:div w:id="616330843">
                  <w:marLeft w:val="0"/>
                  <w:marRight w:val="0"/>
                  <w:marTop w:val="0"/>
                  <w:marBottom w:val="0"/>
                  <w:divBdr>
                    <w:top w:val="none" w:sz="0" w:space="0" w:color="auto"/>
                    <w:left w:val="none" w:sz="0" w:space="0" w:color="auto"/>
                    <w:bottom w:val="none" w:sz="0" w:space="0" w:color="auto"/>
                    <w:right w:val="none" w:sz="0" w:space="0" w:color="auto"/>
                  </w:divBdr>
                  <w:divsChild>
                    <w:div w:id="278729326">
                      <w:marLeft w:val="0"/>
                      <w:marRight w:val="0"/>
                      <w:marTop w:val="0"/>
                      <w:marBottom w:val="0"/>
                      <w:divBdr>
                        <w:top w:val="none" w:sz="0" w:space="0" w:color="auto"/>
                        <w:left w:val="none" w:sz="0" w:space="0" w:color="auto"/>
                        <w:bottom w:val="none" w:sz="0" w:space="0" w:color="auto"/>
                        <w:right w:val="none" w:sz="0" w:space="0" w:color="auto"/>
                      </w:divBdr>
                      <w:divsChild>
                        <w:div w:id="4697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518633">
      <w:bodyDiv w:val="1"/>
      <w:marLeft w:val="0"/>
      <w:marRight w:val="0"/>
      <w:marTop w:val="0"/>
      <w:marBottom w:val="0"/>
      <w:divBdr>
        <w:top w:val="none" w:sz="0" w:space="0" w:color="auto"/>
        <w:left w:val="none" w:sz="0" w:space="0" w:color="auto"/>
        <w:bottom w:val="none" w:sz="0" w:space="0" w:color="auto"/>
        <w:right w:val="none" w:sz="0" w:space="0" w:color="auto"/>
      </w:divBdr>
    </w:div>
    <w:div w:id="1517302716">
      <w:bodyDiv w:val="1"/>
      <w:marLeft w:val="0"/>
      <w:marRight w:val="0"/>
      <w:marTop w:val="0"/>
      <w:marBottom w:val="0"/>
      <w:divBdr>
        <w:top w:val="none" w:sz="0" w:space="0" w:color="auto"/>
        <w:left w:val="none" w:sz="0" w:space="0" w:color="auto"/>
        <w:bottom w:val="none" w:sz="0" w:space="0" w:color="auto"/>
        <w:right w:val="none" w:sz="0" w:space="0" w:color="auto"/>
      </w:divBdr>
    </w:div>
    <w:div w:id="2106804892">
      <w:bodyDiv w:val="1"/>
      <w:marLeft w:val="0"/>
      <w:marRight w:val="0"/>
      <w:marTop w:val="0"/>
      <w:marBottom w:val="0"/>
      <w:divBdr>
        <w:top w:val="none" w:sz="0" w:space="0" w:color="auto"/>
        <w:left w:val="none" w:sz="0" w:space="0" w:color="auto"/>
        <w:bottom w:val="none" w:sz="0" w:space="0" w:color="auto"/>
        <w:right w:val="none" w:sz="0" w:space="0" w:color="auto"/>
      </w:divBdr>
      <w:divsChild>
        <w:div w:id="2147161062">
          <w:marLeft w:val="0"/>
          <w:marRight w:val="0"/>
          <w:marTop w:val="600"/>
          <w:marBottom w:val="450"/>
          <w:divBdr>
            <w:top w:val="none" w:sz="0" w:space="0" w:color="auto"/>
            <w:left w:val="none" w:sz="0" w:space="0" w:color="auto"/>
            <w:bottom w:val="none" w:sz="0" w:space="0" w:color="auto"/>
            <w:right w:val="none" w:sz="0" w:space="0" w:color="auto"/>
          </w:divBdr>
          <w:divsChild>
            <w:div w:id="1033075984">
              <w:marLeft w:val="0"/>
              <w:marRight w:val="0"/>
              <w:marTop w:val="0"/>
              <w:marBottom w:val="0"/>
              <w:divBdr>
                <w:top w:val="none" w:sz="0" w:space="0" w:color="auto"/>
                <w:left w:val="none" w:sz="0" w:space="0" w:color="auto"/>
                <w:bottom w:val="none" w:sz="0" w:space="0" w:color="auto"/>
                <w:right w:val="none" w:sz="0" w:space="0" w:color="auto"/>
              </w:divBdr>
              <w:divsChild>
                <w:div w:id="1593664817">
                  <w:marLeft w:val="0"/>
                  <w:marRight w:val="0"/>
                  <w:marTop w:val="0"/>
                  <w:marBottom w:val="0"/>
                  <w:divBdr>
                    <w:top w:val="none" w:sz="0" w:space="0" w:color="auto"/>
                    <w:left w:val="none" w:sz="0" w:space="0" w:color="auto"/>
                    <w:bottom w:val="none" w:sz="0" w:space="0" w:color="auto"/>
                    <w:right w:val="none" w:sz="0" w:space="0" w:color="auto"/>
                  </w:divBdr>
                  <w:divsChild>
                    <w:div w:id="1067073960">
                      <w:marLeft w:val="0"/>
                      <w:marRight w:val="0"/>
                      <w:marTop w:val="0"/>
                      <w:marBottom w:val="0"/>
                      <w:divBdr>
                        <w:top w:val="none" w:sz="0" w:space="0" w:color="auto"/>
                        <w:left w:val="none" w:sz="0" w:space="0" w:color="auto"/>
                        <w:bottom w:val="none" w:sz="0" w:space="0" w:color="auto"/>
                        <w:right w:val="none" w:sz="0" w:space="0" w:color="auto"/>
                      </w:divBdr>
                      <w:divsChild>
                        <w:div w:id="12209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hyperlink" Target="http://www.heerde.groenlinks.nl" TargetMode="Externa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hyperlink" Target="mailto:cam.heinen@kpnmail.nl" TargetMode="External"/><Relationship Id="rId16" Type="http://schemas.openxmlformats.org/officeDocument/2006/relationships/hyperlink" Target="mailto:hendrik.tuinstra@hccnet.nl" TargetMode="External"/><Relationship Id="rId17" Type="http://schemas.openxmlformats.org/officeDocument/2006/relationships/hyperlink" Target="mailto:bas.broekhuizen@concepts.n" TargetMode="External"/><Relationship Id="rId18" Type="http://schemas.openxmlformats.org/officeDocument/2006/relationships/hyperlink" Target="mailto:hillyschaffer@kpnmail.nl" TargetMode="External"/><Relationship Id="rId19" Type="http://schemas.openxmlformats.org/officeDocument/2006/relationships/hyperlink" Target="http://www.epe.groenlinks.n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437AA-5EB1-BB43-B5C3-70B3A3699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1736</Words>
  <Characters>9551</Characters>
  <Application>Microsoft Macintosh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11265</CharactersWithSpaces>
  <SharedDoc>false</SharedDoc>
  <HLinks>
    <vt:vector size="36" baseType="variant">
      <vt:variant>
        <vt:i4>4915204</vt:i4>
      </vt:variant>
      <vt:variant>
        <vt:i4>15</vt:i4>
      </vt:variant>
      <vt:variant>
        <vt:i4>0</vt:i4>
      </vt:variant>
      <vt:variant>
        <vt:i4>5</vt:i4>
      </vt:variant>
      <vt:variant>
        <vt:lpwstr>http://www.heerde.groenlinks.nl/</vt:lpwstr>
      </vt:variant>
      <vt:variant>
        <vt:lpwstr/>
      </vt:variant>
      <vt:variant>
        <vt:i4>852009</vt:i4>
      </vt:variant>
      <vt:variant>
        <vt:i4>12</vt:i4>
      </vt:variant>
      <vt:variant>
        <vt:i4>0</vt:i4>
      </vt:variant>
      <vt:variant>
        <vt:i4>5</vt:i4>
      </vt:variant>
      <vt:variant>
        <vt:lpwstr>http://www.epe.groenlinks.nl/</vt:lpwstr>
      </vt:variant>
      <vt:variant>
        <vt:lpwstr/>
      </vt:variant>
      <vt:variant>
        <vt:i4>7274529</vt:i4>
      </vt:variant>
      <vt:variant>
        <vt:i4>9</vt:i4>
      </vt:variant>
      <vt:variant>
        <vt:i4>0</vt:i4>
      </vt:variant>
      <vt:variant>
        <vt:i4>5</vt:i4>
      </vt:variant>
      <vt:variant>
        <vt:lpwstr>mailto:hillyschaffer@kpnmail.nl</vt:lpwstr>
      </vt:variant>
      <vt:variant>
        <vt:lpwstr/>
      </vt:variant>
      <vt:variant>
        <vt:i4>4587607</vt:i4>
      </vt:variant>
      <vt:variant>
        <vt:i4>6</vt:i4>
      </vt:variant>
      <vt:variant>
        <vt:i4>0</vt:i4>
      </vt:variant>
      <vt:variant>
        <vt:i4>5</vt:i4>
      </vt:variant>
      <vt:variant>
        <vt:lpwstr>mailto:bas.broekhuizen@concepts.n</vt:lpwstr>
      </vt:variant>
      <vt:variant>
        <vt:lpwstr/>
      </vt:variant>
      <vt:variant>
        <vt:i4>3538990</vt:i4>
      </vt:variant>
      <vt:variant>
        <vt:i4>3</vt:i4>
      </vt:variant>
      <vt:variant>
        <vt:i4>0</vt:i4>
      </vt:variant>
      <vt:variant>
        <vt:i4>5</vt:i4>
      </vt:variant>
      <vt:variant>
        <vt:lpwstr>mailto:hendrik.tuinstra@hccnet.nl</vt:lpwstr>
      </vt:variant>
      <vt:variant>
        <vt:lpwstr/>
      </vt:variant>
      <vt:variant>
        <vt:i4>8257542</vt:i4>
      </vt:variant>
      <vt:variant>
        <vt:i4>0</vt:i4>
      </vt:variant>
      <vt:variant>
        <vt:i4>0</vt:i4>
      </vt:variant>
      <vt:variant>
        <vt:i4>5</vt:i4>
      </vt:variant>
      <vt:variant>
        <vt:lpwstr>mailto:cam.heinen@kpnmail.nl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Christien</dc:creator>
  <cp:keywords/>
  <cp:lastModifiedBy>Microsoft Office-gebruiker</cp:lastModifiedBy>
  <cp:revision>3</cp:revision>
  <cp:lastPrinted>2016-06-12T12:37:00Z</cp:lastPrinted>
  <dcterms:created xsi:type="dcterms:W3CDTF">2016-06-12T17:29:00Z</dcterms:created>
  <dcterms:modified xsi:type="dcterms:W3CDTF">2016-06-20T10:17:00Z</dcterms:modified>
</cp:coreProperties>
</file>